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BC2143" w:rsidTr="00BD3E3E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2143" w:rsidRDefault="00BC2143" w:rsidP="00BC2143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2143" w:rsidRDefault="00BC2143" w:rsidP="00BC2143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2143" w:rsidRDefault="00BC2143" w:rsidP="00BC2143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BC2143" w:rsidRDefault="00BC2143" w:rsidP="00BC2143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BC2143" w:rsidTr="00BD3E3E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2143" w:rsidRDefault="00BC2143" w:rsidP="006C6D94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2143" w:rsidRDefault="00BC2143" w:rsidP="00BC214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BC2143" w:rsidRDefault="00BC2143" w:rsidP="00BC2143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C2143" w:rsidRDefault="00BC2143" w:rsidP="00BC2143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BC2143" w:rsidRDefault="00BC2143" w:rsidP="00BC2143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BC2143" w:rsidTr="00BD3E3E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2143" w:rsidRDefault="00BC2143" w:rsidP="00BC2143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2143" w:rsidRDefault="00BC2143" w:rsidP="00BC2143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2143" w:rsidRDefault="00BC2143" w:rsidP="00BC2143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  <w:lang w:bidi="fa-IR"/>
              </w:rPr>
            </w:pPr>
          </w:p>
        </w:tc>
      </w:tr>
      <w:tr w:rsidR="00BC2143" w:rsidTr="00BD3E3E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2143" w:rsidRDefault="00BC2143" w:rsidP="00BC2143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BC2143" w:rsidRDefault="00BC2143" w:rsidP="00BC2143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C2143" w:rsidRDefault="00BC2143" w:rsidP="00BC2143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BC2143" w:rsidTr="00BD3E3E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C2143" w:rsidRDefault="00BC2143" w:rsidP="00BC2143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143" w:rsidRDefault="00BC2143" w:rsidP="00BC2143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BC2143" w:rsidRDefault="00BC2143" w:rsidP="00BC2143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</w:p>
          <w:p w:rsidR="00BC2143" w:rsidRPr="00E7673D" w:rsidRDefault="00BC2143" w:rsidP="006C6D94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>
              <w:rPr>
                <w:rFonts w:cs="B Titr" w:hint="cs"/>
                <w:sz w:val="44"/>
                <w:szCs w:val="44"/>
                <w:rtl/>
                <w:lang w:bidi="fa-IR"/>
              </w:rPr>
              <w:t>فناوری اطلاعات</w:t>
            </w:r>
            <w:r w:rsidR="00EE7802">
              <w:rPr>
                <w:rFonts w:cs="B Titr" w:hint="cs"/>
                <w:sz w:val="44"/>
                <w:szCs w:val="44"/>
                <w:rtl/>
                <w:lang w:bidi="fa-IR"/>
              </w:rPr>
              <w:t>-</w:t>
            </w:r>
          </w:p>
          <w:p w:rsidR="00BC2143" w:rsidRDefault="00BC2143" w:rsidP="00BC2143">
            <w:pPr>
              <w:bidi/>
              <w:spacing w:after="0" w:line="240" w:lineRule="auto"/>
              <w:jc w:val="center"/>
              <w:rPr>
                <w:rFonts w:cs="B Titr"/>
                <w:sz w:val="40"/>
                <w:szCs w:val="40"/>
                <w:rtl/>
                <w:lang w:bidi="fa-IR"/>
              </w:rPr>
            </w:pPr>
            <w:r w:rsidRPr="00700C49">
              <w:rPr>
                <w:rFonts w:cs="B Titr" w:hint="cs"/>
                <w:sz w:val="40"/>
                <w:szCs w:val="40"/>
                <w:rtl/>
                <w:lang w:bidi="fa-IR"/>
              </w:rPr>
              <w:t>استاندارد</w:t>
            </w:r>
            <w:r w:rsidR="00DD5E7D">
              <w:rPr>
                <w:rFonts w:cs="B Titr"/>
                <w:sz w:val="40"/>
                <w:szCs w:val="40"/>
                <w:rtl/>
                <w:lang w:bidi="fa-IR"/>
              </w:rPr>
              <w:t xml:space="preserve"> </w:t>
            </w:r>
            <w:r w:rsidRPr="00700C49">
              <w:rPr>
                <w:rFonts w:cs="B Titr" w:hint="cs"/>
                <w:sz w:val="40"/>
                <w:szCs w:val="40"/>
                <w:rtl/>
                <w:lang w:bidi="fa-IR"/>
              </w:rPr>
              <w:t xml:space="preserve">ایجاد </w:t>
            </w:r>
            <w:r>
              <w:rPr>
                <w:rFonts w:cs="B Titr" w:hint="cs"/>
                <w:sz w:val="40"/>
                <w:szCs w:val="40"/>
                <w:rtl/>
                <w:lang w:bidi="fa-IR"/>
              </w:rPr>
              <w:t xml:space="preserve">و </w:t>
            </w:r>
            <w:r w:rsidRPr="00700C49">
              <w:rPr>
                <w:rFonts w:cs="B Titr" w:hint="cs"/>
                <w:sz w:val="40"/>
                <w:szCs w:val="40"/>
                <w:rtl/>
                <w:lang w:bidi="fa-IR"/>
              </w:rPr>
              <w:t>مدیریت وقفه</w:t>
            </w:r>
          </w:p>
          <w:p w:rsidR="00BC2143" w:rsidRDefault="00BC2143" w:rsidP="00BC2143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BC2143" w:rsidRDefault="00BC2143" w:rsidP="00BC2143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</w:p>
          <w:p w:rsidR="00BC2143" w:rsidRDefault="00BC2143" w:rsidP="00BC2143">
            <w:pPr>
              <w:bidi/>
              <w:spacing w:after="0" w:line="240" w:lineRule="auto"/>
              <w:rPr>
                <w:lang w:bidi="fa-IR"/>
              </w:rPr>
            </w:pPr>
          </w:p>
          <w:p w:rsidR="00BC2143" w:rsidRDefault="00BC2143" w:rsidP="00BC2143">
            <w:pPr>
              <w:bidi/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BC2143" w:rsidRDefault="00BC2143" w:rsidP="00BC2143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 –</w:t>
            </w:r>
            <w:r>
              <w:rPr>
                <w:rFonts w:cs="B Yekan"/>
                <w:sz w:val="40"/>
                <w:szCs w:val="40"/>
                <w:lang w:bidi="fa-IR"/>
              </w:rPr>
              <w:t xml:space="preserve"> interrupt making and management</w:t>
            </w:r>
          </w:p>
          <w:p w:rsidR="00BC2143" w:rsidRDefault="00BC2143" w:rsidP="00BC2143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BC2143" w:rsidRDefault="00BC2143" w:rsidP="00BC2143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BC2143" w:rsidRDefault="00BC2143" w:rsidP="00BC2143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BC2143" w:rsidRDefault="00BC2143" w:rsidP="00BC2143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BC2143" w:rsidRDefault="00BC2143" w:rsidP="00BC2143">
            <w:pPr>
              <w:bidi/>
              <w:spacing w:after="0" w:line="240" w:lineRule="auto"/>
              <w:rPr>
                <w:sz w:val="34"/>
                <w:szCs w:val="34"/>
                <w:rtl/>
              </w:rPr>
            </w:pPr>
          </w:p>
          <w:p w:rsidR="00BC2143" w:rsidRDefault="00BC2143" w:rsidP="00BC2143">
            <w:pPr>
              <w:bidi/>
              <w:spacing w:after="0" w:line="240" w:lineRule="auto"/>
              <w:rPr>
                <w:sz w:val="34"/>
                <w:szCs w:val="34"/>
                <w:rtl/>
              </w:rPr>
            </w:pPr>
          </w:p>
          <w:p w:rsidR="00BC2143" w:rsidRDefault="00BC2143" w:rsidP="00BC2143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BC2143" w:rsidRDefault="00BC2143" w:rsidP="00BC2143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fa-IR"/>
              </w:rPr>
            </w:pPr>
          </w:p>
          <w:p w:rsidR="00BC2143" w:rsidRDefault="00BC2143" w:rsidP="00BC2143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2143" w:rsidRDefault="00BC2143" w:rsidP="00BC2143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BC2143" w:rsidRDefault="00BC2143" w:rsidP="00BC2143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  <w:lang w:bidi="fa-IR"/>
        </w:rPr>
      </w:pPr>
    </w:p>
    <w:p w:rsidR="00BC2143" w:rsidRDefault="00BC2143" w:rsidP="00BC2143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BC2143" w:rsidSect="00BC214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BC2143" w:rsidRPr="00CE085A" w:rsidRDefault="00BC2143" w:rsidP="00BC2143">
      <w:pPr>
        <w:bidi/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BC2143" w:rsidRPr="00CE085A" w:rsidRDefault="00BC2143" w:rsidP="00BC2143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6C6D94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BC2143" w:rsidRPr="00CE085A" w:rsidRDefault="00BC2143" w:rsidP="00BC2143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</w:t>
      </w:r>
      <w:r w:rsidR="006C6D94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‌پستی: 6139-14155 تهران- ایران</w:t>
      </w:r>
    </w:p>
    <w:p w:rsidR="00BC2143" w:rsidRPr="00CE085A" w:rsidRDefault="00BC2143" w:rsidP="00BC2143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BC2143" w:rsidRPr="00CE085A" w:rsidRDefault="00BC2143" w:rsidP="00BC2143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BC2143" w:rsidRPr="00CE085A" w:rsidRDefault="00BC2143" w:rsidP="00BC2143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BC2143" w:rsidRPr="00CE085A" w:rsidRDefault="00BC2143" w:rsidP="00BC2143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BC2143" w:rsidRPr="00CE085A" w:rsidRDefault="00BC2143" w:rsidP="00BC2143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BC2143" w:rsidRPr="00CE085A" w:rsidRDefault="00BC2143" w:rsidP="00BC2143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BC2143" w:rsidRPr="00CE085A" w:rsidRDefault="00BC2143" w:rsidP="00BC2143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7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BC2143" w:rsidRPr="00CE085A" w:rsidRDefault="00BC2143" w:rsidP="00BC2143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BC2143" w:rsidRPr="00CE085A" w:rsidRDefault="00BC2143" w:rsidP="00BC2143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BC2143" w:rsidRPr="00CE085A" w:rsidRDefault="00BC2143" w:rsidP="00BC2143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BC2143" w:rsidRPr="00CE085A" w:rsidRDefault="00BC2143" w:rsidP="00BC2143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BC2143" w:rsidRPr="00CE085A" w:rsidRDefault="00BC2143" w:rsidP="00BC2143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BC2143" w:rsidRPr="00CE085A" w:rsidRDefault="00BC2143" w:rsidP="00BC2143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BC2143" w:rsidRPr="00CE085A" w:rsidRDefault="00BC2143" w:rsidP="00BC2143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BC2143" w:rsidRPr="00CE085A" w:rsidRDefault="00BC2143" w:rsidP="00BC2143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BC2143" w:rsidRPr="00CE085A" w:rsidRDefault="00BC2143" w:rsidP="00BC2143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BC2143" w:rsidRPr="00CE085A" w:rsidRDefault="00BC2143" w:rsidP="00BC2143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BC2143" w:rsidRPr="00CE085A" w:rsidRDefault="00BC2143" w:rsidP="00BC2143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BC2143" w:rsidRPr="00CE085A" w:rsidRDefault="00BC2143" w:rsidP="00BC2143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BC2143" w:rsidRPr="00CE085A" w:rsidRDefault="00BC2143" w:rsidP="00BC2143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BC2143" w:rsidRPr="00CE085A" w:rsidRDefault="00BC2143" w:rsidP="00BC2143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BC2143" w:rsidRPr="00CE085A" w:rsidRDefault="00BC2143" w:rsidP="00BC2143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rPr>
          <w:rFonts w:eastAsiaTheme="minorEastAsia"/>
          <w:b/>
          <w:bCs/>
          <w:szCs w:val="24"/>
          <w:rtl/>
          <w:lang w:bidi="fa-IR"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Theme="minorEastAsia" w:cs="B Nazanin"/>
          <w:b/>
          <w:bCs/>
          <w:szCs w:val="24"/>
          <w:rtl/>
          <w:lang w:bidi="fa-IR"/>
        </w:rPr>
      </w:pPr>
      <w:r w:rsidRPr="00CE085A">
        <w:rPr>
          <w:rFonts w:eastAsiaTheme="minorEastAsia" w:cs="B Nazanin" w:hint="cs"/>
          <w:b/>
          <w:bCs/>
          <w:szCs w:val="24"/>
          <w:rtl/>
          <w:lang w:bidi="fa-IR"/>
        </w:rPr>
        <w:lastRenderedPageBreak/>
        <w:t>به نام خدا</w:t>
      </w:r>
    </w:p>
    <w:p w:rsidR="006C6D94" w:rsidRPr="00AC7C3F" w:rsidRDefault="006C6D94" w:rsidP="009D594E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2368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6C6D94" w:rsidRPr="004A25A2" w:rsidRDefault="006C6D94" w:rsidP="006C6D94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:rsidR="006C6D94" w:rsidRPr="00AC7C3F" w:rsidRDefault="006C6D94" w:rsidP="006C6D9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6C6D94" w:rsidRPr="00AC7C3F" w:rsidRDefault="006C6D94" w:rsidP="006C6D9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6C6D94" w:rsidRPr="00AC7C3F" w:rsidRDefault="006C6D94" w:rsidP="006C6D9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6C6D94" w:rsidRPr="00AC7C3F" w:rsidRDefault="006C6D94" w:rsidP="006C6D9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6C6D94" w:rsidRPr="00AC7C3F" w:rsidRDefault="006C6D94" w:rsidP="006C6D9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6C6D94" w:rsidRPr="004A25A2" w:rsidRDefault="006C6D94" w:rsidP="006C6D94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BC2143" w:rsidRDefault="00BC2143" w:rsidP="00BC2143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BC2143" w:rsidRPr="00CE085A" w:rsidRDefault="00BC2143" w:rsidP="00BC2143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lang w:bidi="fa-IR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BC2143" w:rsidRPr="000E3C0E" w:rsidRDefault="00BC2143" w:rsidP="00BC2143">
      <w:pPr>
        <w:bidi/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  <w:lang w:bidi="fa-IR"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BC2143" w:rsidRPr="00CE085A" w:rsidRDefault="00BC2143" w:rsidP="00BC2143">
      <w:pPr>
        <w:bidi/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BC2143" w:rsidRPr="00CE085A" w:rsidTr="00BD3E3E">
        <w:trPr>
          <w:jc w:val="center"/>
        </w:trPr>
        <w:tc>
          <w:tcPr>
            <w:tcW w:w="4486" w:type="dxa"/>
            <w:hideMark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BC2143" w:rsidRPr="00CE085A" w:rsidTr="00BD3E3E">
        <w:trPr>
          <w:jc w:val="center"/>
        </w:trPr>
        <w:tc>
          <w:tcPr>
            <w:tcW w:w="4486" w:type="dxa"/>
            <w:hideMark/>
          </w:tcPr>
          <w:p w:rsidR="00BC2143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BC2143" w:rsidRPr="00CE085A" w:rsidTr="00BD3E3E">
        <w:trPr>
          <w:jc w:val="center"/>
        </w:trPr>
        <w:tc>
          <w:tcPr>
            <w:tcW w:w="7906" w:type="dxa"/>
            <w:gridSpan w:val="2"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  <w:lang w:bidi="fa-IR"/>
              </w:rPr>
            </w:pPr>
          </w:p>
        </w:tc>
      </w:tr>
      <w:tr w:rsidR="00BC2143" w:rsidRPr="00CE085A" w:rsidTr="00BD3E3E">
        <w:trPr>
          <w:jc w:val="center"/>
        </w:trPr>
        <w:tc>
          <w:tcPr>
            <w:tcW w:w="4486" w:type="dxa"/>
            <w:hideMark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BC2143" w:rsidRPr="00CE085A" w:rsidTr="00BD3E3E">
        <w:trPr>
          <w:jc w:val="center"/>
        </w:trPr>
        <w:tc>
          <w:tcPr>
            <w:tcW w:w="4486" w:type="dxa"/>
            <w:hideMark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BC2143" w:rsidRDefault="00BC2143" w:rsidP="00BC2143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BC2143" w:rsidRPr="00CE085A" w:rsidTr="00BD3E3E">
        <w:trPr>
          <w:jc w:val="center"/>
        </w:trPr>
        <w:tc>
          <w:tcPr>
            <w:tcW w:w="7906" w:type="dxa"/>
            <w:gridSpan w:val="2"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BC2143" w:rsidRPr="00CE085A" w:rsidTr="00BD3E3E">
        <w:trPr>
          <w:jc w:val="center"/>
        </w:trPr>
        <w:tc>
          <w:tcPr>
            <w:tcW w:w="4486" w:type="dxa"/>
            <w:hideMark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BC2143" w:rsidRPr="00CE085A" w:rsidTr="00BD3E3E">
        <w:trPr>
          <w:jc w:val="center"/>
        </w:trPr>
        <w:tc>
          <w:tcPr>
            <w:tcW w:w="4486" w:type="dxa"/>
          </w:tcPr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BC2143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BC2143" w:rsidRPr="00CE085A" w:rsidTr="00BD3E3E">
        <w:trPr>
          <w:jc w:val="center"/>
        </w:trPr>
        <w:tc>
          <w:tcPr>
            <w:tcW w:w="4486" w:type="dxa"/>
            <w:hideMark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BC2143" w:rsidRDefault="00BC2143" w:rsidP="00BC2143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BC2143" w:rsidRPr="00CE085A" w:rsidTr="00BD3E3E">
        <w:trPr>
          <w:jc w:val="center"/>
        </w:trPr>
        <w:tc>
          <w:tcPr>
            <w:tcW w:w="4486" w:type="dxa"/>
            <w:hideMark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BC2143" w:rsidRPr="00CE085A" w:rsidTr="00BD3E3E">
        <w:trPr>
          <w:jc w:val="center"/>
        </w:trPr>
        <w:tc>
          <w:tcPr>
            <w:tcW w:w="4486" w:type="dxa"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BC2143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BC2143" w:rsidRPr="00CE085A" w:rsidTr="00BD3E3E">
        <w:trPr>
          <w:jc w:val="center"/>
        </w:trPr>
        <w:tc>
          <w:tcPr>
            <w:tcW w:w="7906" w:type="dxa"/>
            <w:gridSpan w:val="2"/>
          </w:tcPr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BC2143" w:rsidRPr="00CE085A" w:rsidTr="00BD3E3E">
        <w:trPr>
          <w:jc w:val="center"/>
        </w:trPr>
        <w:tc>
          <w:tcPr>
            <w:tcW w:w="4486" w:type="dxa"/>
          </w:tcPr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BC2143" w:rsidRPr="00CE085A" w:rsidRDefault="00BC2143" w:rsidP="00BC2143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</w:tbl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>
        <w:rPr>
          <w:rFonts w:ascii="Times New Roman" w:hAnsi="Times New Roman" w:cs="B Nazanin"/>
          <w:noProof/>
          <w:sz w:val="24"/>
          <w:szCs w:val="28"/>
        </w:rPr>
      </w:sdtEndPr>
      <w:sdtContent>
        <w:p w:rsidR="00700C49" w:rsidRPr="0094354B" w:rsidRDefault="00700C49" w:rsidP="00BC2143">
          <w:pPr>
            <w:keepNext/>
            <w:keepLines/>
            <w:bidi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 w:rsidRPr="00251A8F"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15048A" w:rsidRPr="0015048A" w:rsidRDefault="004A7D67" w:rsidP="0015048A">
          <w:pPr>
            <w:pStyle w:val="TOC1"/>
            <w:rPr>
              <w:rFonts w:eastAsiaTheme="minorEastAsia" w:cs="B Nazanin"/>
              <w:noProof/>
            </w:rPr>
          </w:pPr>
          <w:r w:rsidRPr="0094354B">
            <w:rPr>
              <w:rFonts w:ascii="Calibri" w:eastAsia="Calibri" w:hAnsi="Calibri" w:cs="Arial"/>
            </w:rPr>
            <w:fldChar w:fldCharType="begin"/>
          </w:r>
          <w:r w:rsidR="00700C49" w:rsidRPr="0094354B">
            <w:rPr>
              <w:rFonts w:ascii="Calibri" w:eastAsia="Calibri" w:hAnsi="Calibri" w:cs="Arial"/>
            </w:rPr>
            <w:instrText xml:space="preserve"> TOC \o "1-3" \h \z \u </w:instrText>
          </w:r>
          <w:r w:rsidRPr="0094354B">
            <w:rPr>
              <w:rFonts w:ascii="Calibri" w:eastAsia="Calibri" w:hAnsi="Calibri" w:cs="Arial"/>
            </w:rPr>
            <w:fldChar w:fldCharType="separate"/>
          </w:r>
          <w:hyperlink w:anchor="_Toc501202368" w:history="1">
            <w:r w:rsidR="0015048A" w:rsidRPr="0015048A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15048A" w:rsidRPr="0015048A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15048A" w:rsidRPr="0015048A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15048A" w:rsidRPr="0015048A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15048A" w:rsidRPr="0015048A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15048A" w:rsidRPr="0015048A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15048A" w:rsidRPr="0015048A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15048A" w:rsidRPr="0015048A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15048A" w:rsidRPr="0015048A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15048A" w:rsidRPr="0015048A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15048A" w:rsidRPr="0015048A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15048A" w:rsidRPr="0015048A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15048A" w:rsidRPr="0015048A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15048A" w:rsidRPr="0015048A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15048A" w:rsidRPr="0015048A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15048A" w:rsidRPr="0015048A">
              <w:rPr>
                <w:rFonts w:cs="B Nazanin"/>
                <w:noProof/>
                <w:webHidden/>
              </w:rPr>
              <w:tab/>
            </w:r>
            <w:r w:rsidR="0015048A" w:rsidRPr="0015048A">
              <w:rPr>
                <w:rFonts w:cs="B Nazanin"/>
                <w:noProof/>
                <w:webHidden/>
              </w:rPr>
              <w:fldChar w:fldCharType="begin"/>
            </w:r>
            <w:r w:rsidR="0015048A" w:rsidRPr="0015048A">
              <w:rPr>
                <w:rFonts w:cs="B Nazanin"/>
                <w:noProof/>
                <w:webHidden/>
              </w:rPr>
              <w:instrText xml:space="preserve"> PAGEREF _Toc501202368 \h </w:instrText>
            </w:r>
            <w:r w:rsidR="0015048A" w:rsidRPr="0015048A">
              <w:rPr>
                <w:rFonts w:cs="B Nazanin"/>
                <w:noProof/>
                <w:webHidden/>
              </w:rPr>
            </w:r>
            <w:r w:rsidR="0015048A" w:rsidRPr="0015048A">
              <w:rPr>
                <w:rFonts w:cs="B Nazanin"/>
                <w:noProof/>
                <w:webHidden/>
              </w:rPr>
              <w:fldChar w:fldCharType="separate"/>
            </w:r>
            <w:r w:rsidR="0015048A">
              <w:rPr>
                <w:rFonts w:cs="B Nazanin" w:hint="cs"/>
                <w:noProof/>
                <w:webHidden/>
                <w:rtl/>
              </w:rPr>
              <w:t>‌ب</w:t>
            </w:r>
            <w:r w:rsidR="0015048A" w:rsidRPr="0015048A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15048A" w:rsidRPr="0015048A" w:rsidRDefault="0015048A" w:rsidP="0015048A">
          <w:pPr>
            <w:pStyle w:val="TOC1"/>
            <w:rPr>
              <w:rFonts w:eastAsiaTheme="minorEastAsia" w:cs="B Nazanin"/>
              <w:noProof/>
            </w:rPr>
          </w:pPr>
          <w:hyperlink w:anchor="_Toc501202369" w:history="1">
            <w:r w:rsidRPr="0015048A">
              <w:rPr>
                <w:rStyle w:val="Hyperlink"/>
                <w:rFonts w:eastAsia="Times New Roman" w:cs="B Nazanin" w:hint="eastAsia"/>
                <w:noProof/>
                <w:rtl/>
              </w:rPr>
              <w:t>پ</w:t>
            </w:r>
            <w:r w:rsidRPr="0015048A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15048A">
              <w:rPr>
                <w:rStyle w:val="Hyperlink"/>
                <w:rFonts w:eastAsia="Times New Roman" w:cs="B Nazanin" w:hint="eastAsia"/>
                <w:noProof/>
                <w:rtl/>
              </w:rPr>
              <w:t>شگفتار</w:t>
            </w:r>
            <w:r w:rsidRPr="0015048A">
              <w:rPr>
                <w:rFonts w:cs="B Nazanin"/>
                <w:noProof/>
                <w:webHidden/>
              </w:rPr>
              <w:tab/>
            </w:r>
            <w:r w:rsidRPr="0015048A">
              <w:rPr>
                <w:rFonts w:cs="B Nazanin"/>
                <w:noProof/>
                <w:webHidden/>
              </w:rPr>
              <w:fldChar w:fldCharType="begin"/>
            </w:r>
            <w:r w:rsidRPr="0015048A">
              <w:rPr>
                <w:rFonts w:cs="B Nazanin"/>
                <w:noProof/>
                <w:webHidden/>
              </w:rPr>
              <w:instrText xml:space="preserve"> PAGEREF _Toc501202369 \h </w:instrText>
            </w:r>
            <w:r w:rsidRPr="0015048A">
              <w:rPr>
                <w:rFonts w:cs="B Nazanin"/>
                <w:noProof/>
                <w:webHidden/>
              </w:rPr>
            </w:r>
            <w:r w:rsidRPr="0015048A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 w:hint="cs"/>
                <w:noProof/>
                <w:webHidden/>
                <w:rtl/>
              </w:rPr>
              <w:t>‌د</w:t>
            </w:r>
            <w:r w:rsidRPr="0015048A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15048A" w:rsidRPr="0015048A" w:rsidRDefault="0015048A" w:rsidP="0015048A">
          <w:pPr>
            <w:pStyle w:val="TOC1"/>
            <w:rPr>
              <w:rFonts w:eastAsiaTheme="minorEastAsia" w:cs="B Nazanin"/>
              <w:noProof/>
            </w:rPr>
          </w:pPr>
          <w:hyperlink w:anchor="_Toc501202370" w:history="1">
            <w:r w:rsidRPr="0015048A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15048A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15048A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15048A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15048A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15048A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15048A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جاد</w:t>
            </w:r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مد</w:t>
            </w:r>
            <w:r w:rsidRPr="0015048A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ر</w:t>
            </w:r>
            <w:r w:rsidRPr="0015048A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وقفه</w:t>
            </w:r>
            <w:r w:rsidRPr="0015048A">
              <w:rPr>
                <w:rFonts w:cs="B Nazanin"/>
                <w:noProof/>
                <w:webHidden/>
              </w:rPr>
              <w:tab/>
            </w:r>
            <w:r w:rsidRPr="0015048A">
              <w:rPr>
                <w:rFonts w:cs="B Nazanin"/>
                <w:noProof/>
                <w:webHidden/>
              </w:rPr>
              <w:fldChar w:fldCharType="begin"/>
            </w:r>
            <w:r w:rsidRPr="0015048A">
              <w:rPr>
                <w:rFonts w:cs="B Nazanin"/>
                <w:noProof/>
                <w:webHidden/>
              </w:rPr>
              <w:instrText xml:space="preserve"> PAGEREF _Toc501202370 \h </w:instrText>
            </w:r>
            <w:r w:rsidRPr="0015048A">
              <w:rPr>
                <w:rFonts w:cs="B Nazanin"/>
                <w:noProof/>
                <w:webHidden/>
              </w:rPr>
            </w:r>
            <w:r w:rsidRPr="0015048A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15048A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15048A" w:rsidRPr="0015048A" w:rsidRDefault="0015048A" w:rsidP="0015048A">
          <w:pPr>
            <w:pStyle w:val="TOC1"/>
            <w:tabs>
              <w:tab w:val="left" w:pos="1760"/>
            </w:tabs>
            <w:rPr>
              <w:rFonts w:eastAsiaTheme="minorEastAsia" w:cs="B Nazanin"/>
              <w:noProof/>
            </w:rPr>
          </w:pPr>
          <w:hyperlink w:anchor="_Toc501202371" w:history="1">
            <w:r w:rsidRPr="0015048A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1.</w:t>
            </w:r>
            <w:r w:rsidRPr="0015048A">
              <w:rPr>
                <w:rFonts w:eastAsiaTheme="minorEastAsia" w:cs="B Nazanin"/>
                <w:noProof/>
              </w:rPr>
              <w:tab/>
            </w:r>
            <w:r w:rsidRPr="0015048A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هدف</w:t>
            </w:r>
            <w:r w:rsidRPr="0015048A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15048A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و</w:t>
            </w:r>
            <w:r w:rsidRPr="0015048A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15048A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دامن</w:t>
            </w:r>
            <w:r w:rsidRPr="0015048A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ۀ</w:t>
            </w:r>
            <w:r w:rsidRPr="0015048A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15048A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کاربرد</w:t>
            </w:r>
            <w:r w:rsidRPr="0015048A">
              <w:rPr>
                <w:rFonts w:cs="B Nazanin"/>
                <w:noProof/>
                <w:webHidden/>
              </w:rPr>
              <w:tab/>
            </w:r>
            <w:r w:rsidRPr="0015048A">
              <w:rPr>
                <w:rFonts w:cs="B Nazanin"/>
                <w:noProof/>
                <w:webHidden/>
              </w:rPr>
              <w:fldChar w:fldCharType="begin"/>
            </w:r>
            <w:r w:rsidRPr="0015048A">
              <w:rPr>
                <w:rFonts w:cs="B Nazanin"/>
                <w:noProof/>
                <w:webHidden/>
              </w:rPr>
              <w:instrText xml:space="preserve"> PAGEREF _Toc501202371 \h </w:instrText>
            </w:r>
            <w:r w:rsidRPr="0015048A">
              <w:rPr>
                <w:rFonts w:cs="B Nazanin"/>
                <w:noProof/>
                <w:webHidden/>
              </w:rPr>
            </w:r>
            <w:r w:rsidRPr="0015048A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15048A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15048A" w:rsidRPr="0015048A" w:rsidRDefault="0015048A" w:rsidP="0015048A">
          <w:pPr>
            <w:pStyle w:val="TOC1"/>
            <w:tabs>
              <w:tab w:val="left" w:pos="1320"/>
            </w:tabs>
            <w:rPr>
              <w:rFonts w:eastAsiaTheme="minorEastAsia" w:cs="B Nazanin"/>
              <w:noProof/>
            </w:rPr>
          </w:pPr>
          <w:hyperlink w:anchor="_Toc501202372" w:history="1">
            <w:r w:rsidRPr="0015048A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2.</w:t>
            </w:r>
            <w:r w:rsidRPr="0015048A">
              <w:rPr>
                <w:rFonts w:eastAsiaTheme="minorEastAsia" w:cs="B Nazanin"/>
                <w:noProof/>
              </w:rPr>
              <w:tab/>
            </w:r>
            <w:r w:rsidRPr="0015048A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مراجع</w:t>
            </w:r>
            <w:r w:rsidRPr="0015048A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15048A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الزام</w:t>
            </w:r>
            <w:r w:rsidRPr="0015048A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ی</w:t>
            </w:r>
            <w:r w:rsidRPr="0015048A">
              <w:rPr>
                <w:rFonts w:cs="B Nazanin"/>
                <w:noProof/>
                <w:webHidden/>
              </w:rPr>
              <w:tab/>
            </w:r>
            <w:r w:rsidRPr="0015048A">
              <w:rPr>
                <w:rFonts w:cs="B Nazanin"/>
                <w:noProof/>
                <w:webHidden/>
              </w:rPr>
              <w:fldChar w:fldCharType="begin"/>
            </w:r>
            <w:r w:rsidRPr="0015048A">
              <w:rPr>
                <w:rFonts w:cs="B Nazanin"/>
                <w:noProof/>
                <w:webHidden/>
              </w:rPr>
              <w:instrText xml:space="preserve"> PAGEREF _Toc501202372 \h </w:instrText>
            </w:r>
            <w:r w:rsidRPr="0015048A">
              <w:rPr>
                <w:rFonts w:cs="B Nazanin"/>
                <w:noProof/>
                <w:webHidden/>
              </w:rPr>
            </w:r>
            <w:r w:rsidRPr="0015048A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15048A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15048A" w:rsidRPr="0015048A" w:rsidRDefault="0015048A" w:rsidP="0015048A">
          <w:pPr>
            <w:pStyle w:val="TOC1"/>
            <w:tabs>
              <w:tab w:val="left" w:pos="1760"/>
            </w:tabs>
            <w:rPr>
              <w:rFonts w:eastAsiaTheme="minorEastAsia" w:cs="B Nazanin"/>
              <w:noProof/>
            </w:rPr>
          </w:pPr>
          <w:hyperlink w:anchor="_Toc501202373" w:history="1">
            <w:r w:rsidRPr="0015048A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>3.</w:t>
            </w:r>
            <w:r w:rsidRPr="0015048A">
              <w:rPr>
                <w:rFonts w:eastAsiaTheme="minorEastAsia" w:cs="B Nazanin"/>
                <w:noProof/>
              </w:rPr>
              <w:tab/>
            </w:r>
            <w:r w:rsidRPr="0015048A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تعار</w:t>
            </w:r>
            <w:r w:rsidRPr="0015048A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Pr="0015048A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ف</w:t>
            </w:r>
            <w:r w:rsidRPr="0015048A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و</w:t>
            </w:r>
            <w:r w:rsidRPr="0015048A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اصطلاحات</w:t>
            </w:r>
            <w:r w:rsidRPr="0015048A">
              <w:rPr>
                <w:rFonts w:cs="B Nazanin"/>
                <w:noProof/>
                <w:webHidden/>
              </w:rPr>
              <w:tab/>
            </w:r>
            <w:r w:rsidRPr="0015048A">
              <w:rPr>
                <w:rFonts w:cs="B Nazanin"/>
                <w:noProof/>
                <w:webHidden/>
              </w:rPr>
              <w:fldChar w:fldCharType="begin"/>
            </w:r>
            <w:r w:rsidRPr="0015048A">
              <w:rPr>
                <w:rFonts w:cs="B Nazanin"/>
                <w:noProof/>
                <w:webHidden/>
              </w:rPr>
              <w:instrText xml:space="preserve"> PAGEREF _Toc501202373 \h </w:instrText>
            </w:r>
            <w:r w:rsidRPr="0015048A">
              <w:rPr>
                <w:rFonts w:cs="B Nazanin"/>
                <w:noProof/>
                <w:webHidden/>
              </w:rPr>
            </w:r>
            <w:r w:rsidRPr="0015048A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2</w:t>
            </w:r>
            <w:r w:rsidRPr="0015048A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15048A" w:rsidRPr="0015048A" w:rsidRDefault="0015048A" w:rsidP="0015048A">
          <w:pPr>
            <w:pStyle w:val="TOC1"/>
            <w:rPr>
              <w:rFonts w:eastAsiaTheme="minorEastAsia" w:cs="B Nazanin"/>
              <w:noProof/>
            </w:rPr>
          </w:pPr>
          <w:hyperlink w:anchor="_Toc501202374" w:history="1"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15048A">
              <w:rPr>
                <w:rFonts w:eastAsiaTheme="minorEastAsia" w:cs="B Nazanin"/>
                <w:noProof/>
              </w:rPr>
              <w:tab/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15048A">
              <w:rPr>
                <w:rFonts w:cs="B Nazanin"/>
                <w:noProof/>
                <w:webHidden/>
              </w:rPr>
              <w:tab/>
            </w:r>
            <w:r w:rsidRPr="0015048A">
              <w:rPr>
                <w:rFonts w:cs="B Nazanin"/>
                <w:noProof/>
                <w:webHidden/>
              </w:rPr>
              <w:fldChar w:fldCharType="begin"/>
            </w:r>
            <w:r w:rsidRPr="0015048A">
              <w:rPr>
                <w:rFonts w:cs="B Nazanin"/>
                <w:noProof/>
                <w:webHidden/>
              </w:rPr>
              <w:instrText xml:space="preserve"> PAGEREF _Toc501202374 \h </w:instrText>
            </w:r>
            <w:r w:rsidRPr="0015048A">
              <w:rPr>
                <w:rFonts w:cs="B Nazanin"/>
                <w:noProof/>
                <w:webHidden/>
              </w:rPr>
            </w:r>
            <w:r w:rsidRPr="0015048A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Pr="0015048A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15048A" w:rsidRPr="0015048A" w:rsidRDefault="0015048A" w:rsidP="0015048A">
          <w:pPr>
            <w:pStyle w:val="TOC1"/>
            <w:tabs>
              <w:tab w:val="left" w:pos="1836"/>
            </w:tabs>
            <w:rPr>
              <w:rFonts w:eastAsiaTheme="minorEastAsia" w:cs="B Nazanin"/>
              <w:noProof/>
            </w:rPr>
          </w:pPr>
          <w:hyperlink w:anchor="_Toc501202375" w:history="1"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15048A">
              <w:rPr>
                <w:rFonts w:eastAsiaTheme="minorEastAsia" w:cs="B Nazanin"/>
                <w:noProof/>
              </w:rPr>
              <w:tab/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15048A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ژگ</w:t>
            </w:r>
            <w:r w:rsidRPr="0015048A">
              <w:rPr>
                <w:rStyle w:val="Hyperlink"/>
                <w:rFonts w:cs="B Nazanin" w:hint="cs"/>
                <w:noProof/>
                <w:rtl/>
                <w:lang w:bidi="fa-IR"/>
              </w:rPr>
              <w:t>ی‌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15048A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15048A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15048A">
              <w:rPr>
                <w:rFonts w:cs="B Nazanin"/>
                <w:noProof/>
                <w:webHidden/>
              </w:rPr>
              <w:tab/>
            </w:r>
            <w:r w:rsidRPr="0015048A">
              <w:rPr>
                <w:rFonts w:cs="B Nazanin"/>
                <w:noProof/>
                <w:webHidden/>
              </w:rPr>
              <w:fldChar w:fldCharType="begin"/>
            </w:r>
            <w:r w:rsidRPr="0015048A">
              <w:rPr>
                <w:rFonts w:cs="B Nazanin"/>
                <w:noProof/>
                <w:webHidden/>
              </w:rPr>
              <w:instrText xml:space="preserve"> PAGEREF _Toc501202375 \h </w:instrText>
            </w:r>
            <w:r w:rsidRPr="0015048A">
              <w:rPr>
                <w:rFonts w:cs="B Nazanin"/>
                <w:noProof/>
                <w:webHidden/>
              </w:rPr>
            </w:r>
            <w:r w:rsidRPr="0015048A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Pr="0015048A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15048A" w:rsidRDefault="0015048A" w:rsidP="0015048A">
          <w:pPr>
            <w:pStyle w:val="TOC1"/>
            <w:tabs>
              <w:tab w:val="left" w:pos="1320"/>
            </w:tabs>
            <w:rPr>
              <w:rFonts w:eastAsiaTheme="minorEastAsia"/>
              <w:noProof/>
            </w:rPr>
          </w:pPr>
          <w:hyperlink w:anchor="_Toc501202376" w:history="1"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15048A">
              <w:rPr>
                <w:rFonts w:eastAsiaTheme="minorEastAsia" w:cs="B Nazanin"/>
                <w:noProof/>
              </w:rPr>
              <w:tab/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15048A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15048A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15048A">
              <w:rPr>
                <w:rFonts w:cs="B Nazanin"/>
                <w:noProof/>
                <w:webHidden/>
              </w:rPr>
              <w:tab/>
            </w:r>
            <w:r w:rsidRPr="0015048A">
              <w:rPr>
                <w:rFonts w:cs="B Nazanin"/>
                <w:noProof/>
                <w:webHidden/>
              </w:rPr>
              <w:fldChar w:fldCharType="begin"/>
            </w:r>
            <w:r w:rsidRPr="0015048A">
              <w:rPr>
                <w:rFonts w:cs="B Nazanin"/>
                <w:noProof/>
                <w:webHidden/>
              </w:rPr>
              <w:instrText xml:space="preserve"> PAGEREF _Toc501202376 \h </w:instrText>
            </w:r>
            <w:r w:rsidRPr="0015048A">
              <w:rPr>
                <w:rFonts w:cs="B Nazanin"/>
                <w:noProof/>
                <w:webHidden/>
              </w:rPr>
            </w:r>
            <w:r w:rsidRPr="0015048A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Pr="0015048A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700C49" w:rsidRPr="0094354B" w:rsidRDefault="004A7D67" w:rsidP="00BC2143">
          <w:pPr>
            <w:bidi/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94354B"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700C49" w:rsidRDefault="00700C49" w:rsidP="00BC214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700C49" w:rsidRPr="0094354B" w:rsidRDefault="00700C49" w:rsidP="00BC214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700C49" w:rsidRDefault="00700C49" w:rsidP="00BC2143">
      <w:pPr>
        <w:bidi/>
        <w:spacing w:after="0" w:line="240" w:lineRule="auto"/>
        <w:jc w:val="lowKashida"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700C49" w:rsidRPr="0094354B" w:rsidRDefault="00700C49" w:rsidP="00BC2143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4"/>
          <w:szCs w:val="28"/>
          <w:rtl/>
        </w:rPr>
      </w:pPr>
    </w:p>
    <w:p w:rsidR="00700C49" w:rsidRDefault="00700C49" w:rsidP="00BC214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700C49" w:rsidRDefault="00700C49" w:rsidP="00BC214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700C49" w:rsidRDefault="00700C49" w:rsidP="00BC214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700C49" w:rsidRDefault="00700C49" w:rsidP="00BC214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700C49" w:rsidRDefault="00700C49" w:rsidP="00BC214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700C49" w:rsidRDefault="00700C49" w:rsidP="00BC214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15048A" w:rsidRDefault="0015048A">
      <w:pPr>
        <w:rPr>
          <w:rFonts w:asciiTheme="majorHAnsi" w:eastAsia="Times New Roman" w:hAnsiTheme="majorHAnsi" w:cs="B Titr"/>
          <w:b/>
          <w:bCs/>
          <w:sz w:val="28"/>
          <w:szCs w:val="28"/>
          <w:rtl/>
          <w:lang w:bidi="fa-IR"/>
        </w:rPr>
      </w:pPr>
      <w:bookmarkStart w:id="2" w:name="_Toc501202369"/>
      <w:r>
        <w:rPr>
          <w:rFonts w:eastAsia="Times New Roman" w:cs="B Titr"/>
          <w:rtl/>
          <w:lang w:bidi="fa-IR"/>
        </w:rPr>
        <w:br w:type="page"/>
      </w:r>
    </w:p>
    <w:p w:rsidR="006C6D94" w:rsidRPr="009D594E" w:rsidRDefault="00700C49" w:rsidP="009D594E">
      <w:pPr>
        <w:pStyle w:val="Heading1"/>
        <w:bidi/>
        <w:spacing w:line="240" w:lineRule="auto"/>
        <w:rPr>
          <w:rFonts w:eastAsia="Times New Roman" w:cs="B Titr"/>
          <w:color w:val="auto"/>
          <w:rtl/>
          <w:lang w:bidi="fa-IR"/>
        </w:rPr>
      </w:pPr>
      <w:bookmarkStart w:id="3" w:name="_GoBack"/>
      <w:bookmarkEnd w:id="3"/>
      <w:r w:rsidRPr="00AF3698">
        <w:rPr>
          <w:rFonts w:eastAsia="Times New Roman" w:cs="B Titr" w:hint="cs"/>
          <w:color w:val="auto"/>
          <w:rtl/>
        </w:rPr>
        <w:lastRenderedPageBreak/>
        <w:t>پیشگفتار</w:t>
      </w:r>
      <w:bookmarkEnd w:id="2"/>
    </w:p>
    <w:p w:rsidR="006C6D94" w:rsidRPr="00A54AE3" w:rsidRDefault="006C6D94" w:rsidP="006C6D94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>
        <w:rPr>
          <w:rFonts w:cs="B Nazanin" w:hint="cs"/>
          <w:sz w:val="28"/>
          <w:szCs w:val="28"/>
          <w:rtl/>
          <w:lang w:bidi="fa-IR"/>
        </w:rPr>
        <w:t>ایجاد و مدیریت وقفه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:rsidR="006C6D94" w:rsidRPr="00A54AE3" w:rsidRDefault="006C6D94" w:rsidP="006C6D9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:rsidR="006C6D94" w:rsidRDefault="006C6D94" w:rsidP="006C6D94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p w:rsidR="00700C49" w:rsidRDefault="00700C49" w:rsidP="00BC2143">
      <w:pPr>
        <w:bidi/>
        <w:spacing w:after="0" w:line="240" w:lineRule="auto"/>
        <w:jc w:val="right"/>
        <w:rPr>
          <w:rFonts w:cs="B Nazanin"/>
          <w:sz w:val="28"/>
          <w:szCs w:val="28"/>
          <w:rtl/>
          <w:lang w:bidi="fa-IR"/>
        </w:rPr>
      </w:pPr>
      <w:r w:rsidRPr="00A37EC6">
        <w:rPr>
          <w:rFonts w:cs="B Nazanin"/>
          <w:sz w:val="28"/>
          <w:szCs w:val="28"/>
          <w:lang w:bidi="fa-IR"/>
        </w:rPr>
        <w:t>Understanding Success Criterion 2.2.4 [Interruptions</w:t>
      </w:r>
      <w:r>
        <w:rPr>
          <w:rFonts w:cs="B Nazanin"/>
          <w:sz w:val="28"/>
          <w:szCs w:val="28"/>
          <w:lang w:bidi="fa-IR"/>
        </w:rPr>
        <w:t>]</w:t>
      </w:r>
    </w:p>
    <w:p w:rsidR="00700C49" w:rsidRPr="0094354B" w:rsidRDefault="00700C49" w:rsidP="00BC2143">
      <w:pPr>
        <w:bidi/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 w:rsidRPr="0094354B">
        <w:rPr>
          <w:rFonts w:ascii="Times New Roman" w:eastAsia="Calibri" w:hAnsi="Times New Roman" w:cs="B Nazanin"/>
          <w:sz w:val="28"/>
          <w:szCs w:val="28"/>
          <w:rtl/>
          <w:lang w:bidi="fa-IR"/>
        </w:rPr>
        <w:br w:type="page"/>
      </w:r>
    </w:p>
    <w:p w:rsidR="00BC2143" w:rsidRDefault="00BC2143" w:rsidP="00BC2143">
      <w:pPr>
        <w:pStyle w:val="Heading1"/>
        <w:bidi/>
        <w:jc w:val="center"/>
        <w:rPr>
          <w:rFonts w:ascii="Calibri" w:eastAsia="Calibri" w:hAnsi="Calibri" w:cs="B Nazanin"/>
          <w:color w:val="auto"/>
          <w:rtl/>
          <w:lang w:bidi="fa-IR"/>
        </w:rPr>
        <w:sectPr w:rsidR="00BC2143" w:rsidSect="00BC2143">
          <w:headerReference w:type="first" r:id="rId18"/>
          <w:footerReference w:type="first" r:id="rId19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titlePg/>
          <w:docGrid w:linePitch="360"/>
        </w:sectPr>
      </w:pPr>
      <w:bookmarkStart w:id="4" w:name="_Toc475098911"/>
    </w:p>
    <w:p w:rsidR="00700C49" w:rsidRPr="00BC2143" w:rsidRDefault="00700C49" w:rsidP="006C6D94">
      <w:pPr>
        <w:pStyle w:val="Heading1"/>
        <w:bidi/>
        <w:jc w:val="center"/>
        <w:rPr>
          <w:rFonts w:ascii="Cambria" w:eastAsia="Times New Roman" w:hAnsi="Cambria" w:cs="B Nazanin"/>
          <w:color w:val="000000"/>
          <w:rtl/>
          <w:lang w:bidi="fa-IR"/>
        </w:rPr>
      </w:pPr>
      <w:bookmarkStart w:id="5" w:name="_Toc501202370"/>
      <w:r w:rsidRPr="00BC2143">
        <w:rPr>
          <w:rFonts w:ascii="Calibri" w:eastAsia="Calibri" w:hAnsi="Calibri" w:cs="B Nazanin"/>
          <w:color w:val="auto"/>
          <w:rtl/>
          <w:lang w:bidi="fa-IR"/>
        </w:rPr>
        <w:lastRenderedPageBreak/>
        <w:t>فناور</w:t>
      </w:r>
      <w:r w:rsidRPr="00BC2143">
        <w:rPr>
          <w:rFonts w:ascii="Calibri" w:eastAsia="Calibri" w:hAnsi="Calibri" w:cs="B Nazanin" w:hint="cs"/>
          <w:color w:val="auto"/>
          <w:rtl/>
          <w:lang w:bidi="fa-IR"/>
        </w:rPr>
        <w:t>ی</w:t>
      </w:r>
      <w:r w:rsidRPr="00BC2143">
        <w:rPr>
          <w:rFonts w:ascii="Calibri" w:eastAsia="Calibri" w:hAnsi="Calibri" w:cs="B Nazanin"/>
          <w:color w:val="auto"/>
          <w:rtl/>
          <w:lang w:bidi="fa-IR"/>
        </w:rPr>
        <w:t xml:space="preserve"> اطلاعات-</w:t>
      </w:r>
      <w:r w:rsidR="006C6D94">
        <w:rPr>
          <w:rFonts w:ascii="Calibri" w:eastAsia="Calibri" w:hAnsi="Calibri" w:cs="B Nazanin" w:hint="cs"/>
          <w:color w:val="auto"/>
          <w:rtl/>
          <w:lang w:bidi="fa-IR"/>
        </w:rPr>
        <w:t xml:space="preserve"> </w:t>
      </w:r>
      <w:r w:rsidRPr="00BC2143">
        <w:rPr>
          <w:rFonts w:cs="B Nazanin" w:hint="cs"/>
          <w:color w:val="auto"/>
          <w:rtl/>
          <w:lang w:bidi="fa-IR"/>
        </w:rPr>
        <w:t>متن پیشنهاد</w:t>
      </w:r>
      <w:r w:rsidR="006C6D94">
        <w:rPr>
          <w:rFonts w:cs="B Nazanin" w:hint="cs"/>
          <w:color w:val="auto"/>
          <w:rtl/>
          <w:lang w:bidi="fa-IR"/>
        </w:rPr>
        <w:t>ی</w:t>
      </w:r>
      <w:r w:rsidRPr="00BC2143">
        <w:rPr>
          <w:rFonts w:cs="B Nazanin" w:hint="cs"/>
          <w:color w:val="auto"/>
          <w:rtl/>
          <w:lang w:bidi="fa-IR"/>
        </w:rPr>
        <w:t xml:space="preserve"> استاندارد</w:t>
      </w:r>
      <w:r w:rsidR="000F6609">
        <w:rPr>
          <w:rFonts w:cs="B Nazanin"/>
          <w:color w:val="auto"/>
          <w:rtl/>
          <w:lang w:bidi="fa-IR"/>
        </w:rPr>
        <w:t xml:space="preserve"> </w:t>
      </w:r>
      <w:r w:rsidRPr="00BC2143">
        <w:rPr>
          <w:rFonts w:cs="B Nazanin" w:hint="cs"/>
          <w:color w:val="auto"/>
          <w:rtl/>
          <w:lang w:bidi="fa-IR"/>
        </w:rPr>
        <w:t>ایجاد</w:t>
      </w:r>
      <w:r w:rsidR="002125B9" w:rsidRPr="00BC2143">
        <w:rPr>
          <w:rFonts w:cs="B Nazanin" w:hint="cs"/>
          <w:color w:val="auto"/>
          <w:rtl/>
          <w:lang w:bidi="fa-IR"/>
        </w:rPr>
        <w:t xml:space="preserve"> و</w:t>
      </w:r>
      <w:r w:rsidRPr="00BC2143">
        <w:rPr>
          <w:rFonts w:cs="B Nazanin" w:hint="cs"/>
          <w:color w:val="auto"/>
          <w:rtl/>
          <w:lang w:bidi="fa-IR"/>
        </w:rPr>
        <w:t xml:space="preserve"> مدیریت وقفه</w:t>
      </w:r>
      <w:bookmarkEnd w:id="5"/>
    </w:p>
    <w:p w:rsidR="00700C49" w:rsidRPr="0094354B" w:rsidRDefault="00700C49" w:rsidP="006C6D94">
      <w:pPr>
        <w:keepNext/>
        <w:keepLines/>
        <w:numPr>
          <w:ilvl w:val="0"/>
          <w:numId w:val="3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6" w:name="_Toc475098912"/>
      <w:bookmarkStart w:id="7" w:name="_Toc501202371"/>
      <w:bookmarkEnd w:id="4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</w:t>
      </w:r>
      <w:r w:rsidR="006C6D94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ۀ</w:t>
      </w:r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6"/>
      <w:bookmarkEnd w:id="7"/>
    </w:p>
    <w:p w:rsidR="006C6D94" w:rsidRDefault="006C6D94" w:rsidP="006C6D94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6C6D94" w:rsidRDefault="006C6D94" w:rsidP="006C6D94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6C6D94" w:rsidRDefault="006C6D94" w:rsidP="006C6D94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  <w:lang w:bidi="fa-IR"/>
        </w:rPr>
      </w:pPr>
    </w:p>
    <w:p w:rsidR="00700C49" w:rsidRPr="0094354B" w:rsidRDefault="00700C49" w:rsidP="00BC2143">
      <w:pPr>
        <w:keepNext/>
        <w:keepLines/>
        <w:numPr>
          <w:ilvl w:val="0"/>
          <w:numId w:val="3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8" w:name="_Toc474786700"/>
      <w:bookmarkStart w:id="9" w:name="_Toc474802725"/>
      <w:bookmarkStart w:id="10" w:name="_Toc475098913"/>
      <w:bookmarkStart w:id="11" w:name="_Toc501202372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8"/>
      <w:bookmarkEnd w:id="9"/>
      <w:bookmarkEnd w:id="10"/>
      <w:bookmarkEnd w:id="11"/>
    </w:p>
    <w:p w:rsidR="006C6D94" w:rsidRDefault="006C6D94" w:rsidP="006C6D94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مدارک الزامی زیر حاوی مقرراتی است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  <w:lang w:bidi="fa-IR"/>
        </w:rPr>
        <w:t>موردنظر</w:t>
      </w:r>
      <w:r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:rsidR="006C6D94" w:rsidRDefault="006C6D94" w:rsidP="006C6D94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6C6D94" w:rsidRDefault="006C6D94" w:rsidP="006C6D94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p w:rsidR="00700C49" w:rsidRDefault="00700C49" w:rsidP="00BC2143">
      <w:pPr>
        <w:bidi/>
        <w:spacing w:after="0" w:line="240" w:lineRule="auto"/>
        <w:jc w:val="right"/>
        <w:rPr>
          <w:rFonts w:cs="B Nazanin"/>
          <w:sz w:val="28"/>
          <w:szCs w:val="28"/>
          <w:rtl/>
          <w:lang w:bidi="fa-IR"/>
        </w:rPr>
      </w:pPr>
      <w:bookmarkStart w:id="12" w:name="FLASH1"/>
      <w:bookmarkEnd w:id="12"/>
      <w:r w:rsidRPr="00A37EC6">
        <w:rPr>
          <w:rFonts w:cs="B Nazanin"/>
          <w:sz w:val="28"/>
          <w:szCs w:val="28"/>
          <w:lang w:bidi="fa-IR"/>
        </w:rPr>
        <w:t>Understanding Success Criterion 2.2.4 [Interruptions</w:t>
      </w:r>
      <w:r>
        <w:rPr>
          <w:rFonts w:cs="B Nazanin"/>
          <w:sz w:val="28"/>
          <w:szCs w:val="28"/>
          <w:lang w:bidi="fa-IR"/>
        </w:rPr>
        <w:t>]</w:t>
      </w:r>
    </w:p>
    <w:p w:rsidR="00700C49" w:rsidRDefault="00700C49" w:rsidP="00BC2143">
      <w:pPr>
        <w:pStyle w:val="Heading1"/>
        <w:bidi/>
        <w:spacing w:before="0" w:line="240" w:lineRule="auto"/>
        <w:jc w:val="center"/>
        <w:rPr>
          <w:rFonts w:cs="B Nazanin"/>
          <w:lang w:bidi="fa-IR"/>
        </w:rPr>
      </w:pPr>
    </w:p>
    <w:p w:rsidR="00700C49" w:rsidRDefault="00700C49" w:rsidP="00BC2143">
      <w:pPr>
        <w:bidi/>
        <w:spacing w:after="0" w:line="240" w:lineRule="auto"/>
        <w:rPr>
          <w:lang w:bidi="fa-IR"/>
        </w:rPr>
      </w:pPr>
    </w:p>
    <w:p w:rsidR="00700C49" w:rsidRPr="00700C49" w:rsidRDefault="00700C49" w:rsidP="00BC2143">
      <w:pPr>
        <w:bidi/>
        <w:spacing w:after="0" w:line="240" w:lineRule="auto"/>
        <w:rPr>
          <w:lang w:bidi="fa-IR"/>
        </w:rPr>
      </w:pPr>
    </w:p>
    <w:p w:rsidR="00700C49" w:rsidRDefault="00700C49" w:rsidP="00BC2143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C2143" w:rsidRDefault="00BC2143" w:rsidP="00BC2143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C2143" w:rsidRDefault="00BC2143" w:rsidP="00BC2143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C2143" w:rsidRDefault="00BC2143" w:rsidP="00BC2143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C2143" w:rsidRDefault="00BC2143" w:rsidP="00BC214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700C49" w:rsidRDefault="00700C49" w:rsidP="00BC2143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D594E" w:rsidRDefault="009D594E" w:rsidP="009D594E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486D6F" w:rsidRPr="00700C49" w:rsidRDefault="00486D6F" w:rsidP="00BC2143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 w:rsidRPr="00700C49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:rsidR="00302284" w:rsidRPr="00302284" w:rsidRDefault="00302284" w:rsidP="00BC2143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302284">
        <w:rPr>
          <w:rFonts w:cs="B Nazanin" w:hint="cs"/>
          <w:sz w:val="28"/>
          <w:szCs w:val="28"/>
          <w:rtl/>
          <w:lang w:bidi="fa-IR"/>
        </w:rPr>
        <w:t>متن پیشنهاد</w:t>
      </w:r>
      <w:r w:rsidR="006C6D94">
        <w:rPr>
          <w:rFonts w:cs="B Nazanin" w:hint="cs"/>
          <w:sz w:val="28"/>
          <w:szCs w:val="28"/>
          <w:rtl/>
          <w:lang w:bidi="fa-IR"/>
        </w:rPr>
        <w:t>ی</w:t>
      </w:r>
      <w:r w:rsidRPr="00302284"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 w:rsidR="000F6609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ایجاد </w:t>
      </w:r>
      <w:r w:rsidR="002125B9">
        <w:rPr>
          <w:rFonts w:cs="B Nazanin" w:hint="cs"/>
          <w:sz w:val="28"/>
          <w:szCs w:val="28"/>
          <w:rtl/>
          <w:lang w:bidi="fa-IR"/>
        </w:rPr>
        <w:t xml:space="preserve">و </w:t>
      </w:r>
      <w:r>
        <w:rPr>
          <w:rFonts w:cs="B Nazanin" w:hint="cs"/>
          <w:sz w:val="28"/>
          <w:szCs w:val="28"/>
          <w:rtl/>
          <w:lang w:bidi="fa-IR"/>
        </w:rPr>
        <w:t>مدیریت وقفه</w:t>
      </w:r>
      <w:r w:rsidRPr="00302284">
        <w:rPr>
          <w:rFonts w:cs="B Nazanin" w:hint="cs"/>
          <w:sz w:val="28"/>
          <w:szCs w:val="28"/>
          <w:rtl/>
          <w:lang w:bidi="fa-IR"/>
        </w:rPr>
        <w:t xml:space="preserve"> بر اساس متن دستورالعمل</w:t>
      </w:r>
    </w:p>
    <w:p w:rsidR="00302284" w:rsidRDefault="00302284" w:rsidP="00BC2143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  <w:r w:rsidRPr="00302284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6A13CB" w:rsidRDefault="006A13CB" w:rsidP="00BC2143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eastAsia="Times New Roman" w:cs="B Nazanin"/>
          <w:color w:val="auto"/>
          <w:rtl/>
          <w:lang w:bidi="fa-IR"/>
        </w:rPr>
      </w:pPr>
      <w:bookmarkStart w:id="13" w:name="_Toc501202373"/>
      <w:r w:rsidRPr="00700C49">
        <w:rPr>
          <w:rFonts w:eastAsia="Times New Roman" w:cs="B Nazanin" w:hint="cs"/>
          <w:color w:val="auto"/>
          <w:rtl/>
          <w:lang w:bidi="fa-IR"/>
        </w:rPr>
        <w:t>تعاریف و اصطلاحات</w:t>
      </w:r>
      <w:bookmarkEnd w:id="13"/>
    </w:p>
    <w:p w:rsidR="006C6D94" w:rsidRDefault="006C6D94" w:rsidP="006C6D9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توسعه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دهندگان وب</w:t>
      </w:r>
    </w:p>
    <w:p w:rsidR="006C6D94" w:rsidRPr="00BC2143" w:rsidRDefault="006C6D94" w:rsidP="006C6D94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Web developer</w:t>
      </w:r>
    </w:p>
    <w:p w:rsidR="006C6D94" w:rsidRDefault="006C6D94" w:rsidP="00917D9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F07699">
        <w:rPr>
          <w:rFonts w:cs="B Nazanin" w:hint="cs"/>
          <w:sz w:val="28"/>
          <w:szCs w:val="28"/>
          <w:rtl/>
          <w:lang w:bidi="fa-IR"/>
        </w:rPr>
        <w:t>طراح</w:t>
      </w:r>
      <w:r w:rsidR="00917D9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07699">
        <w:rPr>
          <w:rFonts w:cs="B Nazanin" w:hint="cs"/>
          <w:sz w:val="28"/>
          <w:szCs w:val="28"/>
          <w:rtl/>
          <w:lang w:bidi="fa-IR"/>
        </w:rPr>
        <w:t>و</w:t>
      </w:r>
      <w:r w:rsidR="00917D9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07699">
        <w:rPr>
          <w:rFonts w:cs="B Nazanin" w:hint="cs"/>
          <w:sz w:val="28"/>
          <w:szCs w:val="28"/>
          <w:rtl/>
          <w:lang w:bidi="fa-IR"/>
        </w:rPr>
        <w:t>بهبوددهند</w:t>
      </w:r>
      <w:r w:rsidR="00917D9E"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F07699">
        <w:rPr>
          <w:rFonts w:cs="B Nazanin" w:hint="cs"/>
          <w:sz w:val="28"/>
          <w:szCs w:val="28"/>
          <w:rtl/>
          <w:lang w:bidi="fa-IR"/>
        </w:rPr>
        <w:t>صفحات</w:t>
      </w:r>
      <w:r w:rsidR="00917D9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07699">
        <w:rPr>
          <w:rFonts w:cs="B Nazanin" w:hint="cs"/>
          <w:sz w:val="28"/>
          <w:szCs w:val="28"/>
          <w:rtl/>
          <w:lang w:bidi="fa-IR"/>
        </w:rPr>
        <w:t>وب</w:t>
      </w:r>
      <w:r w:rsidR="00917D9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07699">
        <w:rPr>
          <w:rFonts w:cs="B Nazanin" w:hint="cs"/>
          <w:sz w:val="28"/>
          <w:szCs w:val="28"/>
          <w:rtl/>
          <w:lang w:bidi="fa-IR"/>
        </w:rPr>
        <w:t>را</w:t>
      </w:r>
      <w:r w:rsidR="00917D9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07699">
        <w:rPr>
          <w:rFonts w:cs="B Nazanin" w:hint="cs"/>
          <w:sz w:val="28"/>
          <w:szCs w:val="28"/>
          <w:rtl/>
          <w:lang w:bidi="fa-IR"/>
        </w:rPr>
        <w:t>توسعه</w:t>
      </w:r>
      <w:r w:rsidR="00917D9E">
        <w:rPr>
          <w:rFonts w:cs="B Nazanin" w:hint="cs"/>
          <w:sz w:val="28"/>
          <w:szCs w:val="28"/>
          <w:rtl/>
          <w:lang w:bidi="fa-IR"/>
        </w:rPr>
        <w:t>‌</w:t>
      </w:r>
      <w:r w:rsidRPr="00F07699">
        <w:rPr>
          <w:rFonts w:cs="B Nazanin" w:hint="cs"/>
          <w:sz w:val="28"/>
          <w:szCs w:val="28"/>
          <w:rtl/>
          <w:lang w:bidi="fa-IR"/>
        </w:rPr>
        <w:t>دهند</w:t>
      </w:r>
      <w:r w:rsidR="00917D9E">
        <w:rPr>
          <w:rFonts w:cs="B Nazanin" w:hint="cs"/>
          <w:sz w:val="28"/>
          <w:szCs w:val="28"/>
          <w:rtl/>
          <w:lang w:bidi="fa-IR"/>
        </w:rPr>
        <w:t xml:space="preserve">ۀ </w:t>
      </w:r>
      <w:r>
        <w:rPr>
          <w:rFonts w:cs="B Nazanin" w:hint="cs"/>
          <w:sz w:val="28"/>
          <w:szCs w:val="28"/>
          <w:rtl/>
          <w:lang w:bidi="fa-IR"/>
        </w:rPr>
        <w:t xml:space="preserve">وب </w:t>
      </w:r>
      <w:r w:rsidRPr="00F07699">
        <w:rPr>
          <w:rFonts w:cs="B Nazanin" w:hint="cs"/>
          <w:sz w:val="28"/>
          <w:szCs w:val="28"/>
          <w:rtl/>
          <w:lang w:bidi="fa-IR"/>
        </w:rPr>
        <w:t>می</w:t>
      </w:r>
      <w:r w:rsidR="00917D9E">
        <w:rPr>
          <w:rFonts w:cs="B Nazanin" w:hint="cs"/>
          <w:sz w:val="28"/>
          <w:szCs w:val="28"/>
          <w:rtl/>
          <w:lang w:bidi="fa-IR"/>
        </w:rPr>
        <w:t>‌</w:t>
      </w:r>
      <w:r w:rsidRPr="00F07699">
        <w:rPr>
          <w:rFonts w:cs="B Nazanin" w:hint="cs"/>
          <w:sz w:val="28"/>
          <w:szCs w:val="28"/>
          <w:rtl/>
          <w:lang w:bidi="fa-IR"/>
        </w:rPr>
        <w:t>گویند</w:t>
      </w:r>
      <w:r w:rsidRPr="00F07699">
        <w:rPr>
          <w:rFonts w:cs="B Nazanin"/>
          <w:sz w:val="28"/>
          <w:szCs w:val="28"/>
          <w:rtl/>
          <w:lang w:bidi="fa-IR"/>
        </w:rPr>
        <w:t>.</w:t>
      </w:r>
    </w:p>
    <w:p w:rsidR="006C6D94" w:rsidRPr="006C6D94" w:rsidRDefault="006C6D94" w:rsidP="006C6D94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6C6D94" w:rsidRDefault="006C6D94" w:rsidP="006C6D9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جاوا اسکریپت</w:t>
      </w:r>
    </w:p>
    <w:p w:rsidR="00917D9E" w:rsidRPr="00BC2143" w:rsidRDefault="00917D9E" w:rsidP="00917D9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 w:rsidRPr="00CC198F">
        <w:t>Java script</w:t>
      </w:r>
    </w:p>
    <w:p w:rsidR="00917D9E" w:rsidRDefault="00917D9E" w:rsidP="00917D9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E12610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زبان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12610">
        <w:rPr>
          <w:rFonts w:cs="B Nazanin" w:hint="cs"/>
          <w:sz w:val="28"/>
          <w:szCs w:val="28"/>
          <w:rtl/>
          <w:lang w:bidi="fa-IR"/>
        </w:rPr>
        <w:t>نویسی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E12610">
        <w:rPr>
          <w:rFonts w:cs="B Nazanin"/>
          <w:sz w:val="28"/>
          <w:szCs w:val="28"/>
          <w:rtl/>
          <w:lang w:bidi="fa-IR"/>
        </w:rPr>
        <w:t>.</w:t>
      </w:r>
    </w:p>
    <w:p w:rsidR="006C6D94" w:rsidRPr="006C6D94" w:rsidRDefault="006C6D94" w:rsidP="006C6D94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6C6D94" w:rsidRDefault="006C6D94" w:rsidP="006C6D9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کاربر</w:t>
      </w:r>
    </w:p>
    <w:p w:rsidR="00917D9E" w:rsidRPr="00BC2143" w:rsidRDefault="00917D9E" w:rsidP="00917D9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User</w:t>
      </w:r>
    </w:p>
    <w:p w:rsidR="00917D9E" w:rsidRDefault="00917D9E" w:rsidP="00917D9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112B0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12B0F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12B0F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12B0F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سامانه (</w:t>
      </w:r>
      <w:r w:rsidRPr="00112B0F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112B0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12B0F">
        <w:rPr>
          <w:rFonts w:cs="B Nazanin" w:hint="cs"/>
          <w:sz w:val="28"/>
          <w:szCs w:val="28"/>
          <w:rtl/>
          <w:lang w:bidi="fa-IR"/>
        </w:rPr>
        <w:t>تعامل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12B0F">
        <w:rPr>
          <w:rFonts w:cs="B Nazanin" w:hint="cs"/>
          <w:sz w:val="28"/>
          <w:szCs w:val="28"/>
          <w:rtl/>
          <w:lang w:bidi="fa-IR"/>
        </w:rPr>
        <w:t>است</w:t>
      </w:r>
      <w:r w:rsidRPr="00112B0F">
        <w:rPr>
          <w:rFonts w:cs="B Nazanin"/>
          <w:sz w:val="28"/>
          <w:szCs w:val="28"/>
          <w:rtl/>
          <w:lang w:bidi="fa-IR"/>
        </w:rPr>
        <w:t>.</w:t>
      </w:r>
    </w:p>
    <w:p w:rsidR="006C6D94" w:rsidRPr="006C6D94" w:rsidRDefault="006C6D94" w:rsidP="006C6D94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6C6D94" w:rsidRDefault="006C6D94" w:rsidP="006C6D9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کم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بینایی</w:t>
      </w:r>
    </w:p>
    <w:p w:rsidR="00917D9E" w:rsidRPr="00BC2143" w:rsidRDefault="00917D9E" w:rsidP="00917D9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Low vision</w:t>
      </w:r>
    </w:p>
    <w:p w:rsidR="00917D9E" w:rsidRDefault="00917D9E" w:rsidP="00917D9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82B6C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82B6C">
        <w:rPr>
          <w:rFonts w:cs="B Nazanin" w:hint="cs"/>
          <w:sz w:val="28"/>
          <w:szCs w:val="28"/>
          <w:rtl/>
          <w:lang w:bidi="fa-IR"/>
        </w:rPr>
        <w:t>اختلال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82B6C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82B6C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82B6C">
        <w:rPr>
          <w:rFonts w:cs="B Nazanin" w:hint="cs"/>
          <w:sz w:val="28"/>
          <w:szCs w:val="28"/>
          <w:rtl/>
          <w:lang w:bidi="fa-IR"/>
        </w:rPr>
        <w:t>موجب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82B6C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82B6C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82B6C">
        <w:rPr>
          <w:rFonts w:cs="B Nazanin" w:hint="cs"/>
          <w:sz w:val="28"/>
          <w:szCs w:val="28"/>
          <w:rtl/>
          <w:lang w:bidi="fa-IR"/>
        </w:rPr>
        <w:t>مشاهده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82B6C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82B6C">
        <w:rPr>
          <w:rFonts w:cs="B Nazanin" w:hint="cs"/>
          <w:sz w:val="28"/>
          <w:szCs w:val="28"/>
          <w:rtl/>
          <w:lang w:bidi="fa-IR"/>
        </w:rPr>
        <w:t>شود</w:t>
      </w:r>
      <w:r w:rsidRPr="00982B6C">
        <w:rPr>
          <w:rFonts w:cs="B Nazanin"/>
          <w:sz w:val="28"/>
          <w:szCs w:val="28"/>
          <w:rtl/>
          <w:lang w:bidi="fa-IR"/>
        </w:rPr>
        <w:t>.</w:t>
      </w:r>
    </w:p>
    <w:p w:rsidR="006C6D94" w:rsidRPr="006C6D94" w:rsidRDefault="006C6D94" w:rsidP="006C6D94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6C6D94" w:rsidRDefault="006C6D94" w:rsidP="006C6D9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کوکی</w:t>
      </w:r>
    </w:p>
    <w:p w:rsidR="00917D9E" w:rsidRDefault="00917D9E" w:rsidP="00917D9E">
      <w:pPr>
        <w:pStyle w:val="ListParagraph"/>
        <w:bidi/>
        <w:spacing w:after="0" w:line="240" w:lineRule="auto"/>
        <w:ind w:left="1282"/>
        <w:jc w:val="right"/>
        <w:rPr>
          <w:rtl/>
          <w:lang w:bidi="fa-IR"/>
        </w:rPr>
      </w:pPr>
      <w:r>
        <w:rPr>
          <w:lang w:bidi="fa-IR"/>
        </w:rPr>
        <w:t>Cookie</w:t>
      </w:r>
    </w:p>
    <w:p w:rsidR="00917D9E" w:rsidRPr="00BC2143" w:rsidRDefault="00917D9E" w:rsidP="00917D9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</w:p>
    <w:p w:rsidR="00917D9E" w:rsidRPr="0002390D" w:rsidRDefault="00917D9E" w:rsidP="00917D9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02390D">
        <w:rPr>
          <w:rFonts w:cs="B Nazanin" w:hint="cs"/>
          <w:sz w:val="28"/>
          <w:szCs w:val="28"/>
          <w:rtl/>
          <w:lang w:bidi="fa-IR"/>
        </w:rPr>
        <w:t xml:space="preserve">اطلاعاتی </w:t>
      </w:r>
      <w:r>
        <w:rPr>
          <w:rFonts w:cs="B Nazanin" w:hint="cs"/>
          <w:sz w:val="28"/>
          <w:szCs w:val="28"/>
          <w:rtl/>
          <w:lang w:bidi="fa-IR"/>
        </w:rPr>
        <w:t>دربارۀ</w:t>
      </w:r>
      <w:r w:rsidRPr="0002390D">
        <w:rPr>
          <w:rFonts w:cs="B Nazanin" w:hint="cs"/>
          <w:sz w:val="28"/>
          <w:szCs w:val="28"/>
          <w:rtl/>
          <w:lang w:bidi="fa-IR"/>
        </w:rPr>
        <w:t xml:space="preserve"> عملکرد یا نیازمندی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2390D">
        <w:rPr>
          <w:rFonts w:cs="B Nazanin" w:hint="cs"/>
          <w:sz w:val="28"/>
          <w:szCs w:val="28"/>
          <w:rtl/>
          <w:lang w:bidi="fa-IR"/>
        </w:rPr>
        <w:t>های کاربر که از سمت س</w:t>
      </w:r>
      <w:r>
        <w:rPr>
          <w:rFonts w:cs="B Nazanin" w:hint="cs"/>
          <w:sz w:val="28"/>
          <w:szCs w:val="28"/>
          <w:rtl/>
          <w:lang w:bidi="fa-IR"/>
        </w:rPr>
        <w:t>ِرور به‌سوی</w:t>
      </w:r>
      <w:r w:rsidRPr="0002390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خدمات‌</w:t>
      </w:r>
      <w:r w:rsidRPr="0002390D">
        <w:rPr>
          <w:rFonts w:cs="B Nazanin" w:hint="cs"/>
          <w:sz w:val="28"/>
          <w:szCs w:val="28"/>
          <w:rtl/>
          <w:lang w:bidi="fa-IR"/>
        </w:rPr>
        <w:t>گیرنده ارسال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2390D">
        <w:rPr>
          <w:rFonts w:cs="B Nazanin" w:hint="cs"/>
          <w:sz w:val="28"/>
          <w:szCs w:val="28"/>
          <w:rtl/>
          <w:lang w:bidi="fa-IR"/>
        </w:rPr>
        <w:t>شود.</w:t>
      </w:r>
    </w:p>
    <w:p w:rsidR="006C6D94" w:rsidRPr="006C6D94" w:rsidRDefault="006C6D94" w:rsidP="006C6D94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6C6D94" w:rsidRDefault="006C6D94" w:rsidP="006C6D9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گیج شدن</w:t>
      </w:r>
    </w:p>
    <w:p w:rsidR="00917D9E" w:rsidRPr="00BC2143" w:rsidRDefault="00917D9E" w:rsidP="00917D9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Confused</w:t>
      </w:r>
    </w:p>
    <w:p w:rsidR="00917D9E" w:rsidRDefault="00917D9E" w:rsidP="00917D9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02390D">
        <w:rPr>
          <w:rFonts w:cs="B Nazanin" w:hint="cs"/>
          <w:sz w:val="28"/>
          <w:szCs w:val="28"/>
          <w:rtl/>
          <w:lang w:bidi="fa-IR"/>
        </w:rPr>
        <w:t xml:space="preserve">سردرگمی هنگام انجام </w:t>
      </w:r>
      <w:r>
        <w:rPr>
          <w:rFonts w:cs="B Nazanin" w:hint="cs"/>
          <w:sz w:val="28"/>
          <w:szCs w:val="28"/>
          <w:rtl/>
          <w:lang w:bidi="fa-IR"/>
        </w:rPr>
        <w:t>دادن فعالیت را می‌</w:t>
      </w:r>
      <w:r w:rsidRPr="0002390D">
        <w:rPr>
          <w:rFonts w:cs="B Nazanin" w:hint="cs"/>
          <w:sz w:val="28"/>
          <w:szCs w:val="28"/>
          <w:rtl/>
          <w:lang w:bidi="fa-IR"/>
        </w:rPr>
        <w:t>گویند.</w:t>
      </w:r>
    </w:p>
    <w:p w:rsidR="006C6D94" w:rsidRPr="006C6D94" w:rsidRDefault="006C6D94" w:rsidP="006C6D94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6C6D94" w:rsidRDefault="006C6D94" w:rsidP="006C6D9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معلولیت جسمی</w:t>
      </w:r>
    </w:p>
    <w:p w:rsidR="00917D9E" w:rsidRDefault="00917D9E" w:rsidP="00917D9E">
      <w:pPr>
        <w:pStyle w:val="ListParagraph"/>
        <w:bidi/>
        <w:spacing w:after="0" w:line="240" w:lineRule="auto"/>
        <w:ind w:left="1282"/>
        <w:jc w:val="right"/>
        <w:rPr>
          <w:rtl/>
        </w:rPr>
      </w:pPr>
      <w:r w:rsidRPr="00CC198F">
        <w:t>Physical disability</w:t>
      </w:r>
    </w:p>
    <w:p w:rsidR="00917D9E" w:rsidRPr="00BC2143" w:rsidRDefault="00917D9E" w:rsidP="00917D9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</w:p>
    <w:p w:rsidR="006C6D94" w:rsidRPr="009D594E" w:rsidRDefault="00917D9E" w:rsidP="009D594E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  <w:r w:rsidRPr="00E12610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معلولیتی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12610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توانایی</w:t>
      </w:r>
      <w:r>
        <w:rPr>
          <w:rFonts w:cs="B Nazanin" w:hint="cs"/>
          <w:sz w:val="28"/>
          <w:szCs w:val="28"/>
          <w:rtl/>
          <w:lang w:bidi="fa-IR"/>
        </w:rPr>
        <w:t xml:space="preserve"> حرکتی و جسمی </w:t>
      </w:r>
      <w:r w:rsidRPr="00E12610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هنگام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فعالیت</w:t>
      </w:r>
      <w:r>
        <w:rPr>
          <w:rFonts w:cs="B Nazanin" w:hint="cs"/>
          <w:sz w:val="28"/>
          <w:szCs w:val="28"/>
          <w:rtl/>
          <w:lang w:bidi="fa-IR"/>
        </w:rPr>
        <w:t xml:space="preserve"> منجر </w:t>
      </w:r>
      <w:r w:rsidRPr="00E12610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12610">
        <w:rPr>
          <w:rFonts w:cs="B Nazanin" w:hint="cs"/>
          <w:sz w:val="28"/>
          <w:szCs w:val="28"/>
          <w:rtl/>
          <w:lang w:bidi="fa-IR"/>
        </w:rPr>
        <w:t>شود</w:t>
      </w:r>
      <w:r w:rsidRPr="00E12610">
        <w:rPr>
          <w:rFonts w:cs="B Nazanin"/>
          <w:sz w:val="28"/>
          <w:szCs w:val="28"/>
          <w:rtl/>
          <w:lang w:bidi="fa-IR"/>
        </w:rPr>
        <w:t>.</w:t>
      </w:r>
    </w:p>
    <w:p w:rsidR="006C6D94" w:rsidRDefault="006C6D94" w:rsidP="006C6D9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مکانیسم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(سازوکار)</w:t>
      </w:r>
    </w:p>
    <w:p w:rsidR="00917D9E" w:rsidRPr="00BC2143" w:rsidRDefault="00917D9E" w:rsidP="00917D9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Mechanism</w:t>
      </w:r>
    </w:p>
    <w:p w:rsidR="00917D9E" w:rsidRPr="00E12610" w:rsidRDefault="00917D9E" w:rsidP="00917D9E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  <w:r w:rsidRPr="00E12610">
        <w:rPr>
          <w:rFonts w:cs="B Nazanin" w:hint="cs"/>
          <w:sz w:val="28"/>
          <w:szCs w:val="28"/>
          <w:rtl/>
          <w:lang w:bidi="fa-IR"/>
        </w:rPr>
        <w:t>روشی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هدفمند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مرحله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12610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12610">
        <w:rPr>
          <w:rFonts w:cs="B Nazanin" w:hint="cs"/>
          <w:sz w:val="28"/>
          <w:szCs w:val="28"/>
          <w:rtl/>
          <w:lang w:bidi="fa-IR"/>
        </w:rPr>
        <w:t>مرحله</w:t>
      </w:r>
      <w:r>
        <w:rPr>
          <w:rFonts w:cs="B Nazanin" w:hint="cs"/>
          <w:sz w:val="28"/>
          <w:szCs w:val="28"/>
          <w:rtl/>
          <w:lang w:bidi="fa-IR"/>
        </w:rPr>
        <w:t xml:space="preserve"> برای </w:t>
      </w:r>
      <w:r w:rsidRPr="00E12610">
        <w:rPr>
          <w:rFonts w:cs="B Nazanin" w:hint="cs"/>
          <w:sz w:val="28"/>
          <w:szCs w:val="28"/>
          <w:rtl/>
          <w:lang w:bidi="fa-IR"/>
        </w:rPr>
        <w:t>انجام</w:t>
      </w:r>
      <w:r>
        <w:rPr>
          <w:rFonts w:cs="B Nazanin" w:hint="cs"/>
          <w:sz w:val="28"/>
          <w:szCs w:val="28"/>
          <w:rtl/>
          <w:lang w:bidi="fa-IR"/>
        </w:rPr>
        <w:t xml:space="preserve"> دادن </w:t>
      </w:r>
      <w:r w:rsidRPr="00E12610">
        <w:rPr>
          <w:rFonts w:cs="B Nazanin" w:hint="cs"/>
          <w:sz w:val="28"/>
          <w:szCs w:val="28"/>
          <w:rtl/>
          <w:lang w:bidi="fa-IR"/>
        </w:rPr>
        <w:t>فعالیتی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12610">
        <w:rPr>
          <w:rFonts w:cs="B Nazanin" w:hint="cs"/>
          <w:sz w:val="28"/>
          <w:szCs w:val="28"/>
          <w:rtl/>
          <w:lang w:bidi="fa-IR"/>
        </w:rPr>
        <w:t>مکانیسم</w:t>
      </w:r>
      <w:r>
        <w:rPr>
          <w:rFonts w:cs="B Nazanin" w:hint="cs"/>
          <w:sz w:val="28"/>
          <w:szCs w:val="28"/>
          <w:rtl/>
          <w:lang w:bidi="fa-IR"/>
        </w:rPr>
        <w:t xml:space="preserve"> (سازوکار) </w:t>
      </w:r>
      <w:r w:rsidRPr="00E12610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12610">
        <w:rPr>
          <w:rFonts w:cs="B Nazanin" w:hint="cs"/>
          <w:sz w:val="28"/>
          <w:szCs w:val="28"/>
          <w:rtl/>
          <w:lang w:bidi="fa-IR"/>
        </w:rPr>
        <w:t>گویند</w:t>
      </w:r>
      <w:r w:rsidRPr="00E12610">
        <w:rPr>
          <w:rFonts w:cs="B Nazanin"/>
          <w:sz w:val="28"/>
          <w:szCs w:val="28"/>
          <w:rtl/>
          <w:lang w:bidi="fa-IR"/>
        </w:rPr>
        <w:t>.</w:t>
      </w:r>
    </w:p>
    <w:p w:rsidR="006C6D94" w:rsidRPr="006C6D94" w:rsidRDefault="006C6D94" w:rsidP="006C6D94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6C6D94" w:rsidRDefault="006C6D94" w:rsidP="006C6D9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نابینا</w:t>
      </w:r>
    </w:p>
    <w:p w:rsidR="00917D9E" w:rsidRPr="00BC2143" w:rsidRDefault="00917D9E" w:rsidP="00917D9E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Blind</w:t>
      </w:r>
    </w:p>
    <w:p w:rsidR="00917D9E" w:rsidRDefault="00917D9E" w:rsidP="00917D9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AF3C22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F3C22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F3C22">
        <w:rPr>
          <w:rFonts w:cs="B Nazanin" w:hint="cs"/>
          <w:sz w:val="28"/>
          <w:szCs w:val="28"/>
          <w:rtl/>
          <w:lang w:bidi="fa-IR"/>
        </w:rPr>
        <w:t>امکان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F3C22">
        <w:rPr>
          <w:rFonts w:cs="B Nazanin" w:hint="cs"/>
          <w:sz w:val="28"/>
          <w:szCs w:val="28"/>
          <w:rtl/>
          <w:lang w:bidi="fa-IR"/>
        </w:rPr>
        <w:t>مشاهده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F3C22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F3C22">
        <w:rPr>
          <w:rFonts w:cs="B Nazanin" w:hint="cs"/>
          <w:sz w:val="28"/>
          <w:szCs w:val="28"/>
          <w:rtl/>
          <w:lang w:bidi="fa-IR"/>
        </w:rPr>
        <w:t>دیدن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F3C22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F3C22">
        <w:rPr>
          <w:rFonts w:cs="B Nazanin" w:hint="cs"/>
          <w:sz w:val="28"/>
          <w:szCs w:val="28"/>
          <w:rtl/>
          <w:lang w:bidi="fa-IR"/>
        </w:rPr>
        <w:t>ندارد</w:t>
      </w:r>
      <w:r w:rsidRPr="00AF3C22">
        <w:rPr>
          <w:rFonts w:cs="B Nazanin"/>
          <w:sz w:val="28"/>
          <w:szCs w:val="28"/>
          <w:rtl/>
          <w:lang w:bidi="fa-IR"/>
        </w:rPr>
        <w:t>.</w:t>
      </w:r>
    </w:p>
    <w:p w:rsidR="006C6D94" w:rsidRPr="006C6D94" w:rsidRDefault="006C6D94" w:rsidP="006C6D94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6C6D94" w:rsidRDefault="006C6D94" w:rsidP="006C6D9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نرم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افزارهای بزرگ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نمایی</w:t>
      </w:r>
    </w:p>
    <w:p w:rsidR="00917D9E" w:rsidRDefault="00917D9E" w:rsidP="00917D9E">
      <w:pPr>
        <w:pStyle w:val="ListParagraph"/>
        <w:bidi/>
        <w:spacing w:after="0" w:line="240" w:lineRule="auto"/>
        <w:ind w:left="1282"/>
        <w:jc w:val="right"/>
        <w:rPr>
          <w:rtl/>
          <w:lang w:bidi="fa-IR"/>
        </w:rPr>
      </w:pPr>
      <w:r>
        <w:rPr>
          <w:lang w:bidi="fa-IR"/>
        </w:rPr>
        <w:t>Hypertext markup language</w:t>
      </w:r>
    </w:p>
    <w:p w:rsidR="00917D9E" w:rsidRPr="00BC2143" w:rsidRDefault="00917D9E" w:rsidP="00917D9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</w:p>
    <w:p w:rsidR="00917D9E" w:rsidRDefault="00917D9E" w:rsidP="00917D9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93200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3200F">
        <w:rPr>
          <w:rFonts w:cs="B Nazanin" w:hint="cs"/>
          <w:sz w:val="28"/>
          <w:szCs w:val="28"/>
          <w:rtl/>
          <w:lang w:bidi="fa-IR"/>
        </w:rPr>
        <w:t>افزارهایی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می</w:t>
      </w:r>
      <w:r w:rsidR="00D64D5E">
        <w:rPr>
          <w:rFonts w:cs="B Nazanin" w:hint="cs"/>
          <w:sz w:val="28"/>
          <w:szCs w:val="28"/>
          <w:rtl/>
          <w:lang w:bidi="fa-IR"/>
        </w:rPr>
        <w:t>‌</w:t>
      </w:r>
      <w:r w:rsidRPr="0093200F">
        <w:rPr>
          <w:rFonts w:cs="B Nazanin" w:hint="cs"/>
          <w:sz w:val="28"/>
          <w:szCs w:val="28"/>
          <w:rtl/>
          <w:lang w:bidi="fa-IR"/>
        </w:rPr>
        <w:t>شودکه</w:t>
      </w:r>
      <w:r w:rsidR="00D64D5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امکان</w:t>
      </w:r>
      <w:r w:rsidR="00D64D5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بزرگ</w:t>
      </w:r>
      <w:r w:rsidR="00D64D5E">
        <w:rPr>
          <w:rFonts w:cs="B Nazanin" w:hint="cs"/>
          <w:sz w:val="28"/>
          <w:szCs w:val="28"/>
          <w:rtl/>
          <w:lang w:bidi="fa-IR"/>
        </w:rPr>
        <w:t>‌</w:t>
      </w:r>
      <w:r w:rsidRPr="0093200F">
        <w:rPr>
          <w:rFonts w:cs="B Nazanin" w:hint="cs"/>
          <w:sz w:val="28"/>
          <w:szCs w:val="28"/>
          <w:rtl/>
          <w:lang w:bidi="fa-IR"/>
        </w:rPr>
        <w:t>نمایی</w:t>
      </w:r>
      <w:r w:rsidR="00D64D5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عناصر</w:t>
      </w:r>
      <w:r w:rsidR="00D64D5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نمایش</w:t>
      </w:r>
      <w:r w:rsidR="00D64D5E">
        <w:rPr>
          <w:rFonts w:cs="B Nazanin" w:hint="cs"/>
          <w:sz w:val="28"/>
          <w:szCs w:val="28"/>
          <w:rtl/>
          <w:lang w:bidi="fa-IR"/>
        </w:rPr>
        <w:t>‌</w:t>
      </w:r>
      <w:r w:rsidRPr="0093200F">
        <w:rPr>
          <w:rFonts w:cs="B Nazanin" w:hint="cs"/>
          <w:sz w:val="28"/>
          <w:szCs w:val="28"/>
          <w:rtl/>
          <w:lang w:bidi="fa-IR"/>
        </w:rPr>
        <w:t>یافته</w:t>
      </w:r>
      <w:r w:rsidR="00D64D5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در</w:t>
      </w:r>
      <w:r w:rsidR="00D64D5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نمایشگر</w:t>
      </w:r>
      <w:r w:rsidR="00D64D5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را</w:t>
      </w:r>
      <w:r w:rsidR="00D64D5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ایجاد</w:t>
      </w:r>
      <w:r w:rsidR="00D64D5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3200F">
        <w:rPr>
          <w:rFonts w:cs="B Nazanin" w:hint="cs"/>
          <w:sz w:val="28"/>
          <w:szCs w:val="28"/>
          <w:rtl/>
          <w:lang w:bidi="fa-IR"/>
        </w:rPr>
        <w:t>می</w:t>
      </w:r>
      <w:r w:rsidR="00D64D5E">
        <w:rPr>
          <w:rFonts w:cs="B Nazanin" w:hint="cs"/>
          <w:sz w:val="28"/>
          <w:szCs w:val="28"/>
          <w:rtl/>
          <w:lang w:bidi="fa-IR"/>
        </w:rPr>
        <w:t>‌</w:t>
      </w:r>
      <w:r w:rsidRPr="0093200F">
        <w:rPr>
          <w:rFonts w:cs="B Nazanin" w:hint="cs"/>
          <w:sz w:val="28"/>
          <w:szCs w:val="28"/>
          <w:rtl/>
          <w:lang w:bidi="fa-IR"/>
        </w:rPr>
        <w:t>کن</w:t>
      </w:r>
      <w:r w:rsidR="00D64D5E">
        <w:rPr>
          <w:rFonts w:cs="B Nazanin" w:hint="cs"/>
          <w:sz w:val="28"/>
          <w:szCs w:val="28"/>
          <w:rtl/>
          <w:lang w:bidi="fa-IR"/>
        </w:rPr>
        <w:t>ن</w:t>
      </w:r>
      <w:r w:rsidRPr="0093200F">
        <w:rPr>
          <w:rFonts w:cs="B Nazanin" w:hint="cs"/>
          <w:sz w:val="28"/>
          <w:szCs w:val="28"/>
          <w:rtl/>
          <w:lang w:bidi="fa-IR"/>
        </w:rPr>
        <w:t>د</w:t>
      </w:r>
      <w:r w:rsidRPr="0093200F">
        <w:rPr>
          <w:rFonts w:cs="B Nazanin"/>
          <w:sz w:val="28"/>
          <w:szCs w:val="28"/>
          <w:rtl/>
          <w:lang w:bidi="fa-IR"/>
        </w:rPr>
        <w:t>.</w:t>
      </w:r>
    </w:p>
    <w:p w:rsidR="006C6D94" w:rsidRPr="006C6D94" w:rsidRDefault="006C6D94" w:rsidP="006C6D94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6C6D94" w:rsidRDefault="006C6D94" w:rsidP="006C6D9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  <w:lang w:bidi="fa-IR"/>
        </w:rPr>
      </w:pPr>
      <w:r w:rsidRPr="00BC2143">
        <w:rPr>
          <w:rFonts w:cs="B Nazanin" w:hint="cs"/>
          <w:b/>
          <w:bCs/>
          <w:sz w:val="28"/>
          <w:szCs w:val="28"/>
          <w:rtl/>
          <w:lang w:bidi="fa-IR"/>
        </w:rPr>
        <w:t>وقفه</w:t>
      </w:r>
    </w:p>
    <w:p w:rsidR="00D64D5E" w:rsidRPr="00BC2143" w:rsidRDefault="00D64D5E" w:rsidP="00D64D5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Interrupt</w:t>
      </w:r>
    </w:p>
    <w:p w:rsidR="00D64D5E" w:rsidRDefault="00D64D5E" w:rsidP="00D64D5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فاصلۀ</w:t>
      </w:r>
      <w:r w:rsidRPr="0002390D">
        <w:rPr>
          <w:rFonts w:cs="B Nazanin" w:hint="cs"/>
          <w:sz w:val="28"/>
          <w:szCs w:val="28"/>
          <w:rtl/>
          <w:lang w:bidi="fa-IR"/>
        </w:rPr>
        <w:t xml:space="preserve"> زمانی دو اتفاق را وقفه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02390D">
        <w:rPr>
          <w:rFonts w:cs="B Nazanin" w:hint="cs"/>
          <w:sz w:val="28"/>
          <w:szCs w:val="28"/>
          <w:rtl/>
          <w:lang w:bidi="fa-IR"/>
        </w:rPr>
        <w:t>گویند.</w:t>
      </w:r>
    </w:p>
    <w:p w:rsidR="006C6D94" w:rsidRPr="006C6D94" w:rsidRDefault="006C6D94" w:rsidP="006C6D94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6C6D94" w:rsidRDefault="006C6D94" w:rsidP="006C6D94">
      <w:pPr>
        <w:bidi/>
        <w:rPr>
          <w:rtl/>
          <w:lang w:bidi="fa-IR"/>
        </w:rPr>
      </w:pPr>
    </w:p>
    <w:p w:rsidR="006C6D94" w:rsidRPr="006C6D94" w:rsidRDefault="006C6D94" w:rsidP="006C6D94">
      <w:pPr>
        <w:bidi/>
        <w:rPr>
          <w:lang w:bidi="fa-IR"/>
        </w:rPr>
      </w:pPr>
    </w:p>
    <w:p w:rsidR="00BC2143" w:rsidRDefault="00BC2143" w:rsidP="00BC2143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700C49" w:rsidRDefault="00700C49" w:rsidP="00BC2143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D594E" w:rsidRDefault="009D594E" w:rsidP="009D594E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D594E" w:rsidRDefault="009D594E" w:rsidP="009D594E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D594E" w:rsidRDefault="009D594E" w:rsidP="009D594E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D594E" w:rsidRDefault="009D594E" w:rsidP="009D594E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D594E" w:rsidRDefault="009D594E" w:rsidP="009D594E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D594E" w:rsidRDefault="009D594E" w:rsidP="009D594E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D594E" w:rsidRDefault="009D594E" w:rsidP="009D594E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D594E" w:rsidRDefault="009D594E" w:rsidP="009D594E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D594E" w:rsidRDefault="009D594E" w:rsidP="009D594E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D594E" w:rsidRPr="006A13CB" w:rsidRDefault="009D594E" w:rsidP="009D594E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11F1E" w:rsidRPr="00700C49" w:rsidRDefault="00A11F1E" w:rsidP="00BC2143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4" w:name="_Toc501202374"/>
      <w:r w:rsidRPr="00700C49">
        <w:rPr>
          <w:rFonts w:cs="B Nazanin" w:hint="cs"/>
          <w:color w:val="auto"/>
          <w:rtl/>
          <w:lang w:bidi="fa-IR"/>
        </w:rPr>
        <w:lastRenderedPageBreak/>
        <w:t>مقدمه</w:t>
      </w:r>
      <w:bookmarkEnd w:id="14"/>
    </w:p>
    <w:p w:rsidR="00586475" w:rsidRDefault="00D64D5E" w:rsidP="00675BD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وقفه‌ها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می‌توانند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توسط کاربر یا عوامل کاربری </w:t>
      </w:r>
      <w:r w:rsidR="00C66675">
        <w:rPr>
          <w:rFonts w:cs="B Nazanin" w:hint="cs"/>
          <w:sz w:val="28"/>
          <w:szCs w:val="28"/>
          <w:rtl/>
          <w:lang w:bidi="fa-IR"/>
        </w:rPr>
        <w:t xml:space="preserve">ایجاد شوند و باعث </w:t>
      </w:r>
      <w:r w:rsidR="0098111F">
        <w:rPr>
          <w:rFonts w:cs="B Nazanin" w:hint="cs"/>
          <w:sz w:val="28"/>
          <w:szCs w:val="28"/>
          <w:rtl/>
          <w:lang w:bidi="fa-IR"/>
        </w:rPr>
        <w:t>مقطع شدن محتوا شوند</w:t>
      </w:r>
      <w:r w:rsidR="00C66675">
        <w:rPr>
          <w:rFonts w:cs="B Nazanin" w:hint="cs"/>
          <w:sz w:val="28"/>
          <w:szCs w:val="28"/>
          <w:rtl/>
          <w:lang w:bidi="fa-IR"/>
        </w:rPr>
        <w:t>؛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به‌جز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وقفه‌هایی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که </w:t>
      </w:r>
      <w:r>
        <w:rPr>
          <w:rFonts w:cs="B Nazanin" w:hint="cs"/>
          <w:sz w:val="28"/>
          <w:szCs w:val="28"/>
          <w:rtl/>
          <w:lang w:bidi="fa-IR"/>
        </w:rPr>
        <w:t>به‌صورت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اضطراری رخ </w:t>
      </w:r>
      <w:r>
        <w:rPr>
          <w:rFonts w:cs="B Nazanin" w:hint="cs"/>
          <w:sz w:val="28"/>
          <w:szCs w:val="28"/>
          <w:rtl/>
          <w:lang w:bidi="fa-IR"/>
        </w:rPr>
        <w:t>می‌ده</w:t>
      </w:r>
      <w:r w:rsidR="00C66675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>د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. این استاندارد توضیح </w:t>
      </w:r>
      <w:r>
        <w:rPr>
          <w:rFonts w:cs="B Nazanin" w:hint="cs"/>
          <w:sz w:val="28"/>
          <w:szCs w:val="28"/>
          <w:rtl/>
          <w:lang w:bidi="fa-IR"/>
        </w:rPr>
        <w:t>می‌دهد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که طراحان و </w:t>
      </w:r>
      <w:r>
        <w:rPr>
          <w:rFonts w:cs="B Nazanin" w:hint="cs"/>
          <w:sz w:val="28"/>
          <w:szCs w:val="28"/>
          <w:rtl/>
          <w:lang w:bidi="fa-IR"/>
        </w:rPr>
        <w:t>توسعه‌دهندگان می‌توانند</w:t>
      </w:r>
      <w:r w:rsidR="00586475">
        <w:rPr>
          <w:rFonts w:cs="B Nazanin" w:hint="cs"/>
          <w:sz w:val="28"/>
          <w:szCs w:val="28"/>
          <w:rtl/>
          <w:lang w:bidi="fa-IR"/>
        </w:rPr>
        <w:t xml:space="preserve"> به کاربران اجازه دهند با ایجاد وقفه</w:t>
      </w:r>
      <w:r w:rsidR="00C66675">
        <w:rPr>
          <w:rFonts w:cs="B Nazanin" w:hint="cs"/>
          <w:sz w:val="28"/>
          <w:szCs w:val="28"/>
          <w:rtl/>
          <w:lang w:bidi="fa-IR"/>
        </w:rPr>
        <w:t>،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ب</w:t>
      </w:r>
      <w:r w:rsidR="00C66675">
        <w:rPr>
          <w:rFonts w:cs="B Nazanin" w:hint="cs"/>
          <w:sz w:val="28"/>
          <w:szCs w:val="28"/>
          <w:rtl/>
          <w:lang w:bidi="fa-IR"/>
        </w:rPr>
        <w:t>ه‌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روزرسانی خودکار را </w:t>
      </w:r>
      <w:r w:rsidR="00C66675">
        <w:rPr>
          <w:rFonts w:cs="B Nazanin" w:hint="cs"/>
          <w:sz w:val="28"/>
          <w:szCs w:val="28"/>
          <w:rtl/>
          <w:lang w:bidi="fa-IR"/>
        </w:rPr>
        <w:t>-</w:t>
      </w:r>
      <w:r>
        <w:rPr>
          <w:rFonts w:cs="B Nazanin" w:hint="cs"/>
          <w:sz w:val="28"/>
          <w:szCs w:val="28"/>
          <w:rtl/>
          <w:lang w:bidi="fa-IR"/>
        </w:rPr>
        <w:t>به‌جز</w:t>
      </w:r>
      <w:r w:rsidR="00586475">
        <w:rPr>
          <w:rFonts w:cs="B Nazanin" w:hint="cs"/>
          <w:sz w:val="28"/>
          <w:szCs w:val="28"/>
          <w:rtl/>
          <w:lang w:bidi="fa-IR"/>
        </w:rPr>
        <w:t xml:space="preserve"> حالت اضطراری و اورژانسی</w:t>
      </w:r>
      <w:r w:rsidR="00C66675">
        <w:rPr>
          <w:rFonts w:cs="B Nazanin" w:hint="cs"/>
          <w:sz w:val="28"/>
          <w:szCs w:val="28"/>
          <w:rtl/>
          <w:lang w:bidi="fa-IR"/>
        </w:rPr>
        <w:t>-</w:t>
      </w:r>
      <w:r w:rsidR="00586475">
        <w:rPr>
          <w:rFonts w:cs="B Nazanin" w:hint="cs"/>
          <w:sz w:val="28"/>
          <w:szCs w:val="28"/>
          <w:rtl/>
          <w:lang w:bidi="fa-IR"/>
        </w:rPr>
        <w:t xml:space="preserve"> 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در صفحات وب غیرفعال </w:t>
      </w:r>
      <w:r w:rsidR="00C66675">
        <w:rPr>
          <w:rFonts w:cs="B Nazanin" w:hint="cs"/>
          <w:sz w:val="28"/>
          <w:szCs w:val="28"/>
          <w:rtl/>
          <w:lang w:bidi="fa-IR"/>
        </w:rPr>
        <w:t>کنند</w:t>
      </w:r>
      <w:r w:rsidR="00675BDA">
        <w:rPr>
          <w:rFonts w:cs="B Nazanin" w:hint="cs"/>
          <w:sz w:val="28"/>
          <w:szCs w:val="28"/>
          <w:rtl/>
          <w:lang w:bidi="fa-IR"/>
        </w:rPr>
        <w:t xml:space="preserve">. 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حالت اضطراری نظیر </w:t>
      </w:r>
      <w:r w:rsidR="00C66675">
        <w:rPr>
          <w:rFonts w:cs="B Nazanin" w:hint="cs"/>
          <w:sz w:val="28"/>
          <w:szCs w:val="28"/>
          <w:rtl/>
          <w:lang w:bidi="fa-IR"/>
        </w:rPr>
        <w:t>پی</w:t>
      </w:r>
      <w:r>
        <w:rPr>
          <w:rFonts w:cs="B Nazanin" w:hint="cs"/>
          <w:sz w:val="28"/>
          <w:szCs w:val="28"/>
          <w:rtl/>
          <w:lang w:bidi="fa-IR"/>
        </w:rPr>
        <w:t>ام‌هایی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که جنب</w:t>
      </w:r>
      <w:r w:rsidR="00C66675">
        <w:rPr>
          <w:rFonts w:cs="B Nazanin" w:hint="cs"/>
          <w:sz w:val="28"/>
          <w:szCs w:val="28"/>
          <w:rtl/>
          <w:lang w:bidi="fa-IR"/>
        </w:rPr>
        <w:t>ۀ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هشدار دار</w:t>
      </w:r>
      <w:r w:rsidR="00C66675">
        <w:rPr>
          <w:rFonts w:cs="B Nazanin" w:hint="cs"/>
          <w:sz w:val="28"/>
          <w:szCs w:val="28"/>
          <w:rtl/>
          <w:lang w:bidi="fa-IR"/>
        </w:rPr>
        <w:t>ن</w:t>
      </w:r>
      <w:r w:rsidR="0098111F">
        <w:rPr>
          <w:rFonts w:cs="B Nazanin" w:hint="cs"/>
          <w:sz w:val="28"/>
          <w:szCs w:val="28"/>
          <w:rtl/>
          <w:lang w:bidi="fa-IR"/>
        </w:rPr>
        <w:t>د</w:t>
      </w:r>
      <w:r w:rsidR="00675BDA">
        <w:rPr>
          <w:rFonts w:cs="B Nazanin" w:hint="cs"/>
          <w:sz w:val="28"/>
          <w:szCs w:val="28"/>
          <w:rtl/>
          <w:lang w:bidi="fa-IR"/>
        </w:rPr>
        <w:t>؛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</w:t>
      </w:r>
      <w:r w:rsidR="00675BDA">
        <w:rPr>
          <w:rFonts w:cs="B Nazanin" w:hint="cs"/>
          <w:sz w:val="28"/>
          <w:szCs w:val="28"/>
          <w:rtl/>
          <w:lang w:bidi="fa-IR"/>
        </w:rPr>
        <w:t xml:space="preserve">مانند 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مباحث ایمیلی و </w:t>
      </w:r>
      <w:r w:rsidR="00675BDA">
        <w:rPr>
          <w:rFonts w:cs="B Nazanin" w:hint="cs"/>
          <w:sz w:val="28"/>
          <w:szCs w:val="28"/>
          <w:rtl/>
          <w:lang w:bidi="fa-IR"/>
        </w:rPr>
        <w:t>جستارهای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مربوط به سلامتی افراد یا </w:t>
      </w:r>
      <w:r w:rsidR="00675BDA">
        <w:rPr>
          <w:rFonts w:cs="B Nazanin" w:hint="cs"/>
          <w:sz w:val="28"/>
          <w:szCs w:val="28"/>
          <w:rtl/>
          <w:lang w:bidi="fa-IR"/>
        </w:rPr>
        <w:t>پی</w:t>
      </w:r>
      <w:r>
        <w:rPr>
          <w:rFonts w:cs="B Nazanin" w:hint="cs"/>
          <w:sz w:val="28"/>
          <w:szCs w:val="28"/>
          <w:rtl/>
          <w:lang w:bidi="fa-IR"/>
        </w:rPr>
        <w:t>ام‌ها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و هشدارهایی که برای </w:t>
      </w:r>
      <w:r w:rsidR="00675BDA">
        <w:rPr>
          <w:rFonts w:cs="B Nazanin" w:hint="cs"/>
          <w:sz w:val="28"/>
          <w:szCs w:val="28"/>
          <w:rtl/>
          <w:lang w:bidi="fa-IR"/>
        </w:rPr>
        <w:t>یک ویژگی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خاص هستند </w:t>
      </w:r>
      <w:r w:rsidR="00675BDA">
        <w:rPr>
          <w:rFonts w:cs="B Nazanin" w:hint="cs"/>
          <w:sz w:val="28"/>
          <w:szCs w:val="28"/>
          <w:rtl/>
          <w:lang w:bidi="fa-IR"/>
        </w:rPr>
        <w:t>همچون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از دست رفتن اطلاعات یا </w:t>
      </w:r>
      <w:r w:rsidR="00675BDA">
        <w:rPr>
          <w:rFonts w:cs="B Nazanin" w:hint="cs"/>
          <w:sz w:val="28"/>
          <w:szCs w:val="28"/>
          <w:rtl/>
          <w:lang w:bidi="fa-IR"/>
        </w:rPr>
        <w:t>قطع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ارتباط کاربر و سرور. در حقیقت</w:t>
      </w:r>
      <w:r w:rsidR="00675BDA">
        <w:rPr>
          <w:rFonts w:cs="B Nazanin" w:hint="cs"/>
          <w:sz w:val="28"/>
          <w:szCs w:val="28"/>
          <w:rtl/>
          <w:lang w:bidi="fa-IR"/>
        </w:rPr>
        <w:t>،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این استاندارد به کاربران دارای </w:t>
      </w:r>
      <w:r>
        <w:rPr>
          <w:rFonts w:cs="B Nazanin" w:hint="cs"/>
          <w:sz w:val="28"/>
          <w:szCs w:val="28"/>
          <w:rtl/>
          <w:lang w:bidi="fa-IR"/>
        </w:rPr>
        <w:t>معلولیت‌های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ذهنی اجازه </w:t>
      </w:r>
      <w:r>
        <w:rPr>
          <w:rFonts w:cs="B Nazanin" w:hint="cs"/>
          <w:sz w:val="28"/>
          <w:szCs w:val="28"/>
          <w:rtl/>
          <w:lang w:bidi="fa-IR"/>
        </w:rPr>
        <w:t>می‌دهد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که روی محتوا تمرکز بیشتری </w:t>
      </w:r>
      <w:r w:rsidR="00675BDA">
        <w:rPr>
          <w:rFonts w:cs="B Nazanin" w:hint="cs"/>
          <w:sz w:val="28"/>
          <w:szCs w:val="28"/>
          <w:rtl/>
          <w:lang w:bidi="fa-IR"/>
        </w:rPr>
        <w:t>بکنند</w:t>
      </w:r>
      <w:r w:rsidR="0098111F">
        <w:rPr>
          <w:rFonts w:cs="B Nazanin" w:hint="cs"/>
          <w:sz w:val="28"/>
          <w:szCs w:val="28"/>
          <w:rtl/>
          <w:lang w:bidi="fa-IR"/>
        </w:rPr>
        <w:t>. همچنین به کاربرانی که دچار نابینایی و کم</w:t>
      </w:r>
      <w:r w:rsidR="00675BDA">
        <w:rPr>
          <w:rFonts w:cs="B Nazanin" w:hint="cs"/>
          <w:sz w:val="28"/>
          <w:szCs w:val="28"/>
          <w:rtl/>
          <w:lang w:bidi="fa-IR"/>
        </w:rPr>
        <w:t>‌</w:t>
      </w:r>
      <w:r w:rsidR="0098111F">
        <w:rPr>
          <w:rFonts w:cs="B Nazanin" w:hint="cs"/>
          <w:sz w:val="28"/>
          <w:szCs w:val="28"/>
          <w:rtl/>
          <w:lang w:bidi="fa-IR"/>
        </w:rPr>
        <w:t>بینایی هستند</w:t>
      </w:r>
      <w:r w:rsidR="00675BDA">
        <w:rPr>
          <w:rFonts w:cs="B Nazanin" w:hint="cs"/>
          <w:sz w:val="28"/>
          <w:szCs w:val="28"/>
          <w:rtl/>
          <w:lang w:bidi="fa-IR"/>
        </w:rPr>
        <w:t>،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کمک </w:t>
      </w:r>
      <w:r>
        <w:rPr>
          <w:rFonts w:cs="B Nazanin" w:hint="cs"/>
          <w:sz w:val="28"/>
          <w:szCs w:val="28"/>
          <w:rtl/>
          <w:lang w:bidi="fa-IR"/>
        </w:rPr>
        <w:t>می‌کند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که هنگام مشاهد</w:t>
      </w:r>
      <w:r w:rsidR="00675BDA">
        <w:rPr>
          <w:rFonts w:cs="B Nazanin" w:hint="cs"/>
          <w:sz w:val="28"/>
          <w:szCs w:val="28"/>
          <w:rtl/>
          <w:lang w:bidi="fa-IR"/>
        </w:rPr>
        <w:t>ۀ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محتوا </w:t>
      </w:r>
      <w:r w:rsidR="00675BDA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تمرکز بیشتری </w:t>
      </w:r>
      <w:r>
        <w:rPr>
          <w:rFonts w:cs="B Nazanin" w:hint="cs"/>
          <w:sz w:val="28"/>
          <w:szCs w:val="28"/>
          <w:rtl/>
          <w:lang w:bidi="fa-IR"/>
        </w:rPr>
        <w:t>آن‌ها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را بخوانند.</w:t>
      </w:r>
    </w:p>
    <w:p w:rsidR="00586475" w:rsidRPr="00700C49" w:rsidRDefault="00D64D5E" w:rsidP="00BC2143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5" w:name="_Toc501202375"/>
      <w:r>
        <w:rPr>
          <w:rFonts w:cs="B Nazanin" w:hint="eastAsia"/>
          <w:color w:val="auto"/>
          <w:rtl/>
          <w:lang w:bidi="fa-IR"/>
        </w:rPr>
        <w:t>و</w:t>
      </w:r>
      <w:r>
        <w:rPr>
          <w:rFonts w:cs="B Nazanin" w:hint="cs"/>
          <w:color w:val="auto"/>
          <w:rtl/>
          <w:lang w:bidi="fa-IR"/>
        </w:rPr>
        <w:t>ی</w:t>
      </w:r>
      <w:r>
        <w:rPr>
          <w:rFonts w:cs="B Nazanin" w:hint="eastAsia"/>
          <w:color w:val="auto"/>
          <w:rtl/>
          <w:lang w:bidi="fa-IR"/>
        </w:rPr>
        <w:t>ژگ</w:t>
      </w:r>
      <w:r>
        <w:rPr>
          <w:rFonts w:cs="B Nazanin" w:hint="cs"/>
          <w:color w:val="auto"/>
          <w:rtl/>
          <w:lang w:bidi="fa-IR"/>
        </w:rPr>
        <w:t>ی‌</w:t>
      </w:r>
      <w:r>
        <w:rPr>
          <w:rFonts w:cs="B Nazanin" w:hint="eastAsia"/>
          <w:color w:val="auto"/>
          <w:rtl/>
          <w:lang w:bidi="fa-IR"/>
        </w:rPr>
        <w:t>ها</w:t>
      </w:r>
      <w:r>
        <w:rPr>
          <w:rFonts w:cs="B Nazanin" w:hint="cs"/>
          <w:color w:val="auto"/>
          <w:rtl/>
          <w:lang w:bidi="fa-IR"/>
        </w:rPr>
        <w:t>ی</w:t>
      </w:r>
      <w:r w:rsidR="00586475" w:rsidRPr="00700C49">
        <w:rPr>
          <w:rFonts w:cs="B Nazanin" w:hint="cs"/>
          <w:color w:val="auto"/>
          <w:rtl/>
          <w:lang w:bidi="fa-IR"/>
        </w:rPr>
        <w:t xml:space="preserve"> این استاندارد</w:t>
      </w:r>
      <w:bookmarkEnd w:id="15"/>
    </w:p>
    <w:p w:rsidR="0098111F" w:rsidRDefault="00D64D5E" w:rsidP="00BC2143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ویژگی‌های</w:t>
      </w:r>
      <w:r w:rsidR="0098111F">
        <w:rPr>
          <w:rFonts w:cs="B Nazanin" w:hint="cs"/>
          <w:sz w:val="28"/>
          <w:szCs w:val="28"/>
          <w:rtl/>
          <w:lang w:bidi="fa-IR"/>
        </w:rPr>
        <w:t xml:space="preserve"> این استاندارد شامل موارد زیر است:</w:t>
      </w:r>
    </w:p>
    <w:p w:rsidR="0098111F" w:rsidRPr="00551EAB" w:rsidRDefault="0098111F" w:rsidP="00675BDA">
      <w:pPr>
        <w:pStyle w:val="ListParagraph"/>
        <w:numPr>
          <w:ilvl w:val="1"/>
          <w:numId w:val="5"/>
        </w:numPr>
        <w:bidi/>
        <w:spacing w:after="0" w:line="240" w:lineRule="auto"/>
        <w:jc w:val="lowKashida"/>
        <w:rPr>
          <w:rFonts w:cs="B Nazanin"/>
          <w:sz w:val="28"/>
          <w:szCs w:val="28"/>
          <w:lang w:bidi="fa-IR"/>
        </w:rPr>
      </w:pPr>
      <w:r w:rsidRPr="00551EAB">
        <w:rPr>
          <w:rFonts w:cs="B Nazanin" w:hint="cs"/>
          <w:sz w:val="28"/>
          <w:szCs w:val="28"/>
          <w:rtl/>
          <w:lang w:bidi="fa-IR"/>
        </w:rPr>
        <w:t xml:space="preserve">اشخاصی که دارای </w:t>
      </w:r>
      <w:r w:rsidR="00D64D5E">
        <w:rPr>
          <w:rFonts w:cs="B Nazanin" w:hint="cs"/>
          <w:sz w:val="28"/>
          <w:szCs w:val="28"/>
          <w:rtl/>
          <w:lang w:bidi="fa-IR"/>
        </w:rPr>
        <w:t>معلولیت‌های</w:t>
      </w:r>
      <w:r w:rsidRPr="00551EAB">
        <w:rPr>
          <w:rFonts w:cs="B Nazanin" w:hint="cs"/>
          <w:sz w:val="28"/>
          <w:szCs w:val="28"/>
          <w:rtl/>
          <w:lang w:bidi="fa-IR"/>
        </w:rPr>
        <w:t xml:space="preserve"> جس</w:t>
      </w:r>
      <w:r w:rsidR="00586475" w:rsidRPr="00551EAB">
        <w:rPr>
          <w:rFonts w:cs="B Nazanin" w:hint="cs"/>
          <w:sz w:val="28"/>
          <w:szCs w:val="28"/>
          <w:rtl/>
          <w:lang w:bidi="fa-IR"/>
        </w:rPr>
        <w:t>می هستند</w:t>
      </w:r>
      <w:r w:rsidR="00675BDA">
        <w:rPr>
          <w:rFonts w:cs="B Nazanin" w:hint="cs"/>
          <w:sz w:val="28"/>
          <w:szCs w:val="28"/>
          <w:rtl/>
          <w:lang w:bidi="fa-IR"/>
        </w:rPr>
        <w:t>،</w:t>
      </w:r>
      <w:r w:rsidR="00586475" w:rsidRPr="00551EAB">
        <w:rPr>
          <w:rFonts w:cs="B Nazanin" w:hint="cs"/>
          <w:sz w:val="28"/>
          <w:szCs w:val="28"/>
          <w:rtl/>
          <w:lang w:bidi="fa-IR"/>
        </w:rPr>
        <w:t xml:space="preserve"> با وجود این استاندارد </w:t>
      </w:r>
      <w:r w:rsidR="00D64D5E">
        <w:rPr>
          <w:rFonts w:cs="B Nazanin" w:hint="cs"/>
          <w:sz w:val="28"/>
          <w:szCs w:val="28"/>
          <w:rtl/>
          <w:lang w:bidi="fa-IR"/>
        </w:rPr>
        <w:t>می‌توانند</w:t>
      </w:r>
      <w:r w:rsidRPr="00551EAB">
        <w:rPr>
          <w:rFonts w:cs="B Nazanin" w:hint="cs"/>
          <w:sz w:val="28"/>
          <w:szCs w:val="28"/>
          <w:rtl/>
          <w:lang w:bidi="fa-IR"/>
        </w:rPr>
        <w:t xml:space="preserve"> تمرکز بیشتری روی محتوا داشته باشند.</w:t>
      </w:r>
    </w:p>
    <w:p w:rsidR="0098111F" w:rsidRPr="00551EAB" w:rsidRDefault="0098111F" w:rsidP="00193F04">
      <w:pPr>
        <w:pStyle w:val="ListParagraph"/>
        <w:numPr>
          <w:ilvl w:val="1"/>
          <w:numId w:val="5"/>
        </w:numPr>
        <w:bidi/>
        <w:spacing w:after="0" w:line="240" w:lineRule="auto"/>
        <w:jc w:val="lowKashida"/>
        <w:rPr>
          <w:rFonts w:cs="B Nazanin"/>
          <w:sz w:val="28"/>
          <w:szCs w:val="28"/>
          <w:lang w:bidi="fa-IR"/>
        </w:rPr>
      </w:pPr>
      <w:r w:rsidRPr="00551EAB">
        <w:rPr>
          <w:rFonts w:cs="B Nazanin" w:hint="cs"/>
          <w:sz w:val="28"/>
          <w:szCs w:val="28"/>
          <w:rtl/>
          <w:lang w:bidi="fa-IR"/>
        </w:rPr>
        <w:t xml:space="preserve">افرادی که دارای </w:t>
      </w:r>
      <w:r w:rsidR="00D64D5E">
        <w:rPr>
          <w:rFonts w:cs="B Nazanin" w:hint="cs"/>
          <w:sz w:val="28"/>
          <w:szCs w:val="28"/>
          <w:rtl/>
          <w:lang w:bidi="fa-IR"/>
        </w:rPr>
        <w:t>معلولیت‌های</w:t>
      </w:r>
      <w:r w:rsidRPr="00551EAB">
        <w:rPr>
          <w:rFonts w:cs="B Nazanin" w:hint="cs"/>
          <w:sz w:val="28"/>
          <w:szCs w:val="28"/>
          <w:rtl/>
          <w:lang w:bidi="fa-IR"/>
        </w:rPr>
        <w:t xml:space="preserve"> بینایی و کم</w:t>
      </w:r>
      <w:r w:rsidR="00675BDA">
        <w:rPr>
          <w:rFonts w:cs="B Nazanin" w:hint="cs"/>
          <w:sz w:val="28"/>
          <w:szCs w:val="28"/>
          <w:rtl/>
          <w:lang w:bidi="fa-IR"/>
        </w:rPr>
        <w:t>‌</w:t>
      </w:r>
      <w:r w:rsidRPr="00551EAB">
        <w:rPr>
          <w:rFonts w:cs="B Nazanin" w:hint="cs"/>
          <w:sz w:val="28"/>
          <w:szCs w:val="28"/>
          <w:rtl/>
          <w:lang w:bidi="fa-IR"/>
        </w:rPr>
        <w:t>بینایی هستند یا افرادی که از صفحه</w:t>
      </w:r>
      <w:r w:rsidR="00675BDA">
        <w:rPr>
          <w:rFonts w:cs="B Nazanin" w:hint="cs"/>
          <w:sz w:val="28"/>
          <w:szCs w:val="28"/>
          <w:rtl/>
          <w:lang w:bidi="fa-IR"/>
        </w:rPr>
        <w:t>‌</w:t>
      </w:r>
      <w:r w:rsidR="00D64D5E">
        <w:rPr>
          <w:rFonts w:cs="B Nazanin" w:hint="cs"/>
          <w:sz w:val="28"/>
          <w:szCs w:val="28"/>
          <w:rtl/>
          <w:lang w:bidi="fa-IR"/>
        </w:rPr>
        <w:t>خوان‌ها</w:t>
      </w:r>
      <w:r w:rsidRPr="00551EAB">
        <w:rPr>
          <w:rFonts w:cs="B Nazanin" w:hint="cs"/>
          <w:sz w:val="28"/>
          <w:szCs w:val="28"/>
          <w:rtl/>
          <w:lang w:bidi="fa-IR"/>
        </w:rPr>
        <w:t xml:space="preserve"> استفاده </w:t>
      </w:r>
      <w:r w:rsidR="00D64D5E">
        <w:rPr>
          <w:rFonts w:cs="B Nazanin" w:hint="cs"/>
          <w:sz w:val="28"/>
          <w:szCs w:val="28"/>
          <w:rtl/>
          <w:lang w:bidi="fa-IR"/>
        </w:rPr>
        <w:t>می‌کنند</w:t>
      </w:r>
      <w:r w:rsidRPr="00551EAB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193F04">
        <w:rPr>
          <w:rFonts w:cs="B Nazanin" w:hint="cs"/>
          <w:sz w:val="28"/>
          <w:szCs w:val="28"/>
          <w:rtl/>
          <w:lang w:bidi="fa-IR"/>
        </w:rPr>
        <w:t xml:space="preserve">متوجه </w:t>
      </w:r>
      <w:r w:rsidRPr="00551EAB">
        <w:rPr>
          <w:rFonts w:cs="B Nazanin" w:hint="cs"/>
          <w:sz w:val="28"/>
          <w:szCs w:val="28"/>
          <w:rtl/>
          <w:lang w:bidi="fa-IR"/>
        </w:rPr>
        <w:t>ب</w:t>
      </w:r>
      <w:r w:rsidR="00193F04">
        <w:rPr>
          <w:rFonts w:cs="B Nazanin" w:hint="cs"/>
          <w:sz w:val="28"/>
          <w:szCs w:val="28"/>
          <w:rtl/>
          <w:lang w:bidi="fa-IR"/>
        </w:rPr>
        <w:t>ه‌</w:t>
      </w:r>
      <w:r w:rsidRPr="00551EAB">
        <w:rPr>
          <w:rFonts w:cs="B Nazanin" w:hint="cs"/>
          <w:sz w:val="28"/>
          <w:szCs w:val="28"/>
          <w:rtl/>
          <w:lang w:bidi="fa-IR"/>
        </w:rPr>
        <w:t xml:space="preserve">روزرسانی خودکار محتوا </w:t>
      </w:r>
      <w:r w:rsidR="00193F04">
        <w:rPr>
          <w:rFonts w:cs="B Nazanin" w:hint="cs"/>
          <w:sz w:val="28"/>
          <w:szCs w:val="28"/>
          <w:rtl/>
          <w:lang w:bidi="fa-IR"/>
        </w:rPr>
        <w:t>نمی‌شوند،</w:t>
      </w:r>
      <w:r w:rsidRPr="00551EAB">
        <w:rPr>
          <w:rFonts w:cs="B Nazanin" w:hint="cs"/>
          <w:sz w:val="28"/>
          <w:szCs w:val="28"/>
          <w:rtl/>
          <w:lang w:bidi="fa-IR"/>
        </w:rPr>
        <w:t xml:space="preserve"> </w:t>
      </w:r>
      <w:r w:rsidR="00193F04">
        <w:rPr>
          <w:rFonts w:cs="B Nazanin" w:hint="cs"/>
          <w:sz w:val="28"/>
          <w:szCs w:val="28"/>
          <w:rtl/>
          <w:lang w:bidi="fa-IR"/>
        </w:rPr>
        <w:t>با</w:t>
      </w:r>
      <w:r w:rsidR="00D64817" w:rsidRPr="00551EA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51EAB">
        <w:rPr>
          <w:rFonts w:cs="B Nazanin" w:hint="cs"/>
          <w:sz w:val="28"/>
          <w:szCs w:val="28"/>
          <w:rtl/>
          <w:lang w:bidi="fa-IR"/>
        </w:rPr>
        <w:t>این استاندارد</w:t>
      </w:r>
      <w:r w:rsidR="00D64817" w:rsidRPr="00551EAB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193F04">
        <w:rPr>
          <w:rFonts w:cs="B Nazanin" w:hint="cs"/>
          <w:sz w:val="28"/>
          <w:szCs w:val="28"/>
          <w:rtl/>
          <w:lang w:bidi="fa-IR"/>
        </w:rPr>
        <w:t>تأکید</w:t>
      </w:r>
      <w:r w:rsidR="00D64817" w:rsidRPr="00551EAB">
        <w:rPr>
          <w:rFonts w:cs="B Nazanin" w:hint="cs"/>
          <w:sz w:val="28"/>
          <w:szCs w:val="28"/>
          <w:rtl/>
          <w:lang w:bidi="fa-IR"/>
        </w:rPr>
        <w:t xml:space="preserve"> آن بر</w:t>
      </w:r>
      <w:r w:rsidR="00586475" w:rsidRPr="00551EAB">
        <w:rPr>
          <w:rFonts w:cs="B Nazanin" w:hint="cs"/>
          <w:sz w:val="28"/>
          <w:szCs w:val="28"/>
          <w:rtl/>
          <w:lang w:bidi="fa-IR"/>
        </w:rPr>
        <w:t>ای ایجاد وقفه</w:t>
      </w:r>
      <w:r w:rsidR="00193F04">
        <w:rPr>
          <w:rFonts w:cs="B Nazanin" w:hint="cs"/>
          <w:sz w:val="28"/>
          <w:szCs w:val="28"/>
          <w:rtl/>
          <w:lang w:bidi="fa-IR"/>
        </w:rPr>
        <w:t>،</w:t>
      </w:r>
      <w:r w:rsidR="00586475" w:rsidRPr="00551EAB">
        <w:rPr>
          <w:rFonts w:cs="B Nazanin" w:hint="cs"/>
          <w:sz w:val="28"/>
          <w:szCs w:val="28"/>
          <w:rtl/>
          <w:lang w:bidi="fa-IR"/>
        </w:rPr>
        <w:t xml:space="preserve"> </w:t>
      </w:r>
      <w:r w:rsidR="00D64D5E">
        <w:rPr>
          <w:rFonts w:cs="B Nazanin" w:hint="cs"/>
          <w:sz w:val="28"/>
          <w:szCs w:val="28"/>
          <w:rtl/>
          <w:lang w:bidi="fa-IR"/>
        </w:rPr>
        <w:t>می‌توانند</w:t>
      </w:r>
      <w:r w:rsidR="00D64817" w:rsidRPr="00551EAB">
        <w:rPr>
          <w:rFonts w:cs="B Nazanin" w:hint="cs"/>
          <w:sz w:val="28"/>
          <w:szCs w:val="28"/>
          <w:rtl/>
          <w:lang w:bidi="fa-IR"/>
        </w:rPr>
        <w:t xml:space="preserve"> با </w:t>
      </w:r>
      <w:r w:rsidR="00D64D5E">
        <w:rPr>
          <w:rFonts w:cs="B Nazanin" w:hint="cs"/>
          <w:sz w:val="28"/>
          <w:szCs w:val="28"/>
          <w:rtl/>
          <w:lang w:bidi="fa-IR"/>
        </w:rPr>
        <w:t>غیرفعال</w:t>
      </w:r>
      <w:r w:rsidR="00D64817" w:rsidRPr="00551EAB">
        <w:rPr>
          <w:rFonts w:cs="B Nazanin" w:hint="cs"/>
          <w:sz w:val="28"/>
          <w:szCs w:val="28"/>
          <w:rtl/>
          <w:lang w:bidi="fa-IR"/>
        </w:rPr>
        <w:t xml:space="preserve"> </w:t>
      </w:r>
      <w:r w:rsidR="00193F04">
        <w:rPr>
          <w:rFonts w:cs="B Nazanin" w:hint="cs"/>
          <w:sz w:val="28"/>
          <w:szCs w:val="28"/>
          <w:rtl/>
          <w:lang w:bidi="fa-IR"/>
        </w:rPr>
        <w:t>کردن</w:t>
      </w:r>
      <w:r w:rsidR="00D64817" w:rsidRPr="00551EAB">
        <w:rPr>
          <w:rFonts w:cs="B Nazanin" w:hint="cs"/>
          <w:sz w:val="28"/>
          <w:szCs w:val="28"/>
          <w:rtl/>
          <w:lang w:bidi="fa-IR"/>
        </w:rPr>
        <w:t xml:space="preserve"> فرایند ب</w:t>
      </w:r>
      <w:r w:rsidR="00193F04">
        <w:rPr>
          <w:rFonts w:cs="B Nazanin" w:hint="cs"/>
          <w:sz w:val="28"/>
          <w:szCs w:val="28"/>
          <w:rtl/>
          <w:lang w:bidi="fa-IR"/>
        </w:rPr>
        <w:t>ه‌</w:t>
      </w:r>
      <w:r w:rsidR="00D64817" w:rsidRPr="00551EAB">
        <w:rPr>
          <w:rFonts w:cs="B Nazanin" w:hint="cs"/>
          <w:sz w:val="28"/>
          <w:szCs w:val="28"/>
          <w:rtl/>
          <w:lang w:bidi="fa-IR"/>
        </w:rPr>
        <w:t xml:space="preserve">روزرسانی خودکار </w:t>
      </w:r>
      <w:r w:rsidR="00193F04" w:rsidRPr="00551EAB">
        <w:rPr>
          <w:rFonts w:cs="B Nazanin" w:hint="cs"/>
          <w:sz w:val="28"/>
          <w:szCs w:val="28"/>
          <w:rtl/>
          <w:lang w:bidi="fa-IR"/>
        </w:rPr>
        <w:t xml:space="preserve">تمرکز بیشتری روی محتواها </w:t>
      </w:r>
      <w:r w:rsidR="00D64817" w:rsidRPr="00551EAB">
        <w:rPr>
          <w:rFonts w:cs="B Nazanin" w:hint="cs"/>
          <w:sz w:val="28"/>
          <w:szCs w:val="28"/>
          <w:rtl/>
          <w:lang w:bidi="fa-IR"/>
        </w:rPr>
        <w:t>داشته باشند.</w:t>
      </w:r>
    </w:p>
    <w:p w:rsidR="00551EAB" w:rsidRPr="00551EAB" w:rsidRDefault="00551EAB" w:rsidP="00551EAB">
      <w:pPr>
        <w:pStyle w:val="Heading1"/>
        <w:numPr>
          <w:ilvl w:val="0"/>
          <w:numId w:val="3"/>
        </w:numPr>
        <w:bidi/>
        <w:rPr>
          <w:rFonts w:cs="B Nazanin"/>
          <w:color w:val="auto"/>
          <w:rtl/>
          <w:lang w:bidi="fa-IR"/>
        </w:rPr>
      </w:pPr>
      <w:bookmarkStart w:id="16" w:name="_Toc501202376"/>
      <w:r>
        <w:rPr>
          <w:rFonts w:cs="B Nazanin" w:hint="cs"/>
          <w:color w:val="auto"/>
          <w:rtl/>
          <w:lang w:bidi="fa-IR"/>
        </w:rPr>
        <w:t>مثال استاندارد</w:t>
      </w:r>
      <w:bookmarkEnd w:id="16"/>
    </w:p>
    <w:p w:rsidR="00D64817" w:rsidRDefault="00D64817" w:rsidP="00E82A1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اینجا یک مثال </w:t>
      </w:r>
      <w:r w:rsidR="00017469">
        <w:rPr>
          <w:rFonts w:cs="B Nazanin" w:hint="cs"/>
          <w:sz w:val="28"/>
          <w:szCs w:val="28"/>
          <w:rtl/>
          <w:lang w:bidi="fa-IR"/>
        </w:rPr>
        <w:t>بررسی می</w:t>
      </w:r>
      <w:r w:rsidR="00017469">
        <w:rPr>
          <w:rFonts w:cs="B Nazanin" w:hint="cs"/>
          <w:sz w:val="28"/>
          <w:szCs w:val="28"/>
          <w:rtl/>
          <w:lang w:bidi="fa-IR"/>
        </w:rPr>
        <w:softHyphen/>
        <w:t>شود</w:t>
      </w:r>
      <w:r>
        <w:rPr>
          <w:rFonts w:cs="B Nazanin" w:hint="cs"/>
          <w:sz w:val="28"/>
          <w:szCs w:val="28"/>
          <w:rtl/>
          <w:lang w:bidi="fa-IR"/>
        </w:rPr>
        <w:t>. یک صفح</w:t>
      </w:r>
      <w:r w:rsidR="00B45F6C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E82A1B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D64D5E">
        <w:rPr>
          <w:rFonts w:cs="B Nazanin" w:hint="cs"/>
          <w:sz w:val="28"/>
          <w:szCs w:val="28"/>
          <w:rtl/>
          <w:lang w:bidi="fa-IR"/>
        </w:rPr>
        <w:t>گزینه‌هایی</w:t>
      </w:r>
      <w:r w:rsidR="00E82A1B">
        <w:rPr>
          <w:rFonts w:cs="B Nazanin" w:hint="cs"/>
          <w:sz w:val="28"/>
          <w:szCs w:val="28"/>
          <w:rtl/>
          <w:lang w:bidi="fa-IR"/>
        </w:rPr>
        <w:t xml:space="preserve"> دربارۀ</w:t>
      </w:r>
      <w:r>
        <w:rPr>
          <w:rFonts w:cs="B Nazanin" w:hint="cs"/>
          <w:sz w:val="28"/>
          <w:szCs w:val="28"/>
          <w:rtl/>
          <w:lang w:bidi="fa-IR"/>
        </w:rPr>
        <w:t xml:space="preserve"> قطع تمام ب</w:t>
      </w:r>
      <w:r w:rsidR="00E82A1B">
        <w:rPr>
          <w:rFonts w:cs="B Nazanin" w:hint="cs"/>
          <w:sz w:val="28"/>
          <w:szCs w:val="28"/>
          <w:rtl/>
          <w:lang w:bidi="fa-IR"/>
        </w:rPr>
        <w:t>ه‌</w:t>
      </w:r>
      <w:r>
        <w:rPr>
          <w:rFonts w:cs="B Nazanin" w:hint="cs"/>
          <w:sz w:val="28"/>
          <w:szCs w:val="28"/>
          <w:rtl/>
          <w:lang w:bidi="fa-IR"/>
        </w:rPr>
        <w:t>روزرسانی</w:t>
      </w:r>
      <w:r w:rsidR="00E82A1B">
        <w:rPr>
          <w:rFonts w:cs="B Nazanin" w:hint="cs"/>
          <w:sz w:val="28"/>
          <w:szCs w:val="28"/>
          <w:rtl/>
          <w:lang w:bidi="fa-IR"/>
        </w:rPr>
        <w:t>‌ها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82A1B">
        <w:rPr>
          <w:rFonts w:cs="B Nazanin" w:hint="cs"/>
          <w:sz w:val="28"/>
          <w:szCs w:val="28"/>
          <w:rtl/>
          <w:lang w:bidi="fa-IR"/>
        </w:rPr>
        <w:t>دارد؛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64D5E">
        <w:rPr>
          <w:rFonts w:cs="B Nazanin" w:hint="cs"/>
          <w:sz w:val="28"/>
          <w:szCs w:val="28"/>
          <w:rtl/>
          <w:lang w:bidi="fa-IR"/>
        </w:rPr>
        <w:t>به‌جز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64D5E">
        <w:rPr>
          <w:rFonts w:cs="B Nazanin" w:hint="cs"/>
          <w:sz w:val="28"/>
          <w:szCs w:val="28"/>
          <w:rtl/>
          <w:lang w:bidi="fa-IR"/>
        </w:rPr>
        <w:t>اطلاعیه‌هایی</w:t>
      </w:r>
      <w:r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D64D5E">
        <w:rPr>
          <w:rFonts w:cs="B Nazanin" w:hint="cs"/>
          <w:sz w:val="28"/>
          <w:szCs w:val="28"/>
          <w:rtl/>
          <w:lang w:bidi="fa-IR"/>
        </w:rPr>
        <w:t>به‌صورت</w:t>
      </w:r>
      <w:r>
        <w:rPr>
          <w:rFonts w:cs="B Nazanin" w:hint="cs"/>
          <w:sz w:val="28"/>
          <w:szCs w:val="28"/>
          <w:rtl/>
          <w:lang w:bidi="fa-IR"/>
        </w:rPr>
        <w:t xml:space="preserve"> اضطراری به نمایش </w:t>
      </w:r>
      <w:r w:rsidR="00D64D5E">
        <w:rPr>
          <w:rFonts w:cs="B Nazanin" w:hint="cs"/>
          <w:sz w:val="28"/>
          <w:szCs w:val="28"/>
          <w:rtl/>
          <w:lang w:bidi="fa-IR"/>
        </w:rPr>
        <w:t>درمی‌آی</w:t>
      </w:r>
      <w:r w:rsidR="00E82A1B">
        <w:rPr>
          <w:rFonts w:cs="B Nazanin" w:hint="cs"/>
          <w:sz w:val="28"/>
          <w:szCs w:val="28"/>
          <w:rtl/>
          <w:lang w:bidi="fa-IR"/>
        </w:rPr>
        <w:t>ن</w:t>
      </w:r>
      <w:r w:rsidR="00D64D5E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sectPr w:rsidR="00D64817" w:rsidSect="00BC2143">
      <w:headerReference w:type="default" r:id="rId20"/>
      <w:headerReference w:type="first" r:id="rId21"/>
      <w:footerReference w:type="first" r:id="rId22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809" w:rsidRDefault="00A05809" w:rsidP="0093200F">
      <w:pPr>
        <w:spacing w:after="0" w:line="240" w:lineRule="auto"/>
      </w:pPr>
      <w:r>
        <w:separator/>
      </w:r>
    </w:p>
  </w:endnote>
  <w:endnote w:type="continuationSeparator" w:id="0">
    <w:p w:rsidR="00A05809" w:rsidRDefault="00A05809" w:rsidP="0093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609" w:rsidRDefault="000F66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64320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D3E3E" w:rsidRDefault="00EE78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048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D3E3E" w:rsidRDefault="00BD3E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609" w:rsidRDefault="000F660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6389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D3E3E" w:rsidRDefault="00EE78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048A">
          <w:rPr>
            <w:rFonts w:hint="cs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BD3E3E" w:rsidRDefault="00BD3E3E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E3E" w:rsidRDefault="00EE780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048A">
      <w:rPr>
        <w:noProof/>
      </w:rPr>
      <w:t>1</w:t>
    </w:r>
    <w:r>
      <w:rPr>
        <w:noProof/>
      </w:rPr>
      <w:fldChar w:fldCharType="end"/>
    </w:r>
  </w:p>
  <w:p w:rsidR="00BD3E3E" w:rsidRDefault="00BD3E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809" w:rsidRDefault="00A05809" w:rsidP="0093200F">
      <w:pPr>
        <w:spacing w:after="0" w:line="240" w:lineRule="auto"/>
      </w:pPr>
      <w:r>
        <w:separator/>
      </w:r>
    </w:p>
  </w:footnote>
  <w:footnote w:type="continuationSeparator" w:id="0">
    <w:p w:rsidR="00A05809" w:rsidRDefault="00A05809" w:rsidP="0093200F">
      <w:pPr>
        <w:spacing w:after="0" w:line="240" w:lineRule="auto"/>
      </w:pPr>
      <w:r>
        <w:continuationSeparator/>
      </w:r>
    </w:p>
  </w:footnote>
  <w:footnote w:id="1">
    <w:p w:rsidR="00BD3E3E" w:rsidRDefault="00BD3E3E" w:rsidP="006C6D94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BD3E3E" w:rsidRPr="00605FBA" w:rsidRDefault="00BD3E3E" w:rsidP="006C6D94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BD3E3E" w:rsidRPr="00605FBA" w:rsidRDefault="00BD3E3E" w:rsidP="006C6D94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BD3E3E" w:rsidRPr="00605FBA" w:rsidRDefault="00BD3E3E" w:rsidP="006C6D94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BD3E3E" w:rsidRPr="00605FBA" w:rsidRDefault="00BD3E3E" w:rsidP="006C6D94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609" w:rsidRDefault="000F66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E3E" w:rsidRPr="00BC2143" w:rsidRDefault="00BD3E3E" w:rsidP="006C6D94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609" w:rsidRDefault="000F660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E3E" w:rsidRPr="00BC2143" w:rsidRDefault="00BD3E3E" w:rsidP="006C6D94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E3E" w:rsidRPr="00BC2143" w:rsidRDefault="00BD3E3E" w:rsidP="00BC2143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E3E" w:rsidRPr="00BC2143" w:rsidRDefault="00BD3E3E" w:rsidP="00BC2143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2F00"/>
    <w:multiLevelType w:val="hybridMultilevel"/>
    <w:tmpl w:val="B4D00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E6BBC"/>
    <w:multiLevelType w:val="multilevel"/>
    <w:tmpl w:val="D8D05E80"/>
    <w:lvl w:ilvl="0">
      <w:start w:val="8"/>
      <w:numFmt w:val="decimal"/>
      <w:lvlText w:val="%1"/>
      <w:lvlJc w:val="left"/>
      <w:pPr>
        <w:ind w:left="360" w:hanging="360"/>
      </w:pPr>
      <w:rPr>
        <w:rFonts w:cs="B Nazanin"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cs="B Nazanin"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cs="B Nazanin"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cs="B Nazanin"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cs="B Nazanin"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cs="B Nazanin"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cs="B Nazanin"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cs="B Nazanin"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cs="B Nazanin" w:hint="default"/>
      </w:rPr>
    </w:lvl>
  </w:abstractNum>
  <w:abstractNum w:abstractNumId="2">
    <w:nsid w:val="45E36AC6"/>
    <w:multiLevelType w:val="multilevel"/>
    <w:tmpl w:val="0CE4CE7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4BC21D6F"/>
    <w:multiLevelType w:val="multilevel"/>
    <w:tmpl w:val="A4D2AAB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6F5B5491"/>
    <w:multiLevelType w:val="hybridMultilevel"/>
    <w:tmpl w:val="5CB28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11E87"/>
    <w:multiLevelType w:val="hybridMultilevel"/>
    <w:tmpl w:val="3B2C6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1F16"/>
    <w:rsid w:val="00017469"/>
    <w:rsid w:val="0002390D"/>
    <w:rsid w:val="00032CB8"/>
    <w:rsid w:val="00062526"/>
    <w:rsid w:val="000A5667"/>
    <w:rsid w:val="000F01F0"/>
    <w:rsid w:val="000F6609"/>
    <w:rsid w:val="00112B0F"/>
    <w:rsid w:val="0015048A"/>
    <w:rsid w:val="00192CD7"/>
    <w:rsid w:val="00193F04"/>
    <w:rsid w:val="001D4B66"/>
    <w:rsid w:val="002125B9"/>
    <w:rsid w:val="00236488"/>
    <w:rsid w:val="00236D0A"/>
    <w:rsid w:val="00285AD5"/>
    <w:rsid w:val="002B4D95"/>
    <w:rsid w:val="002E4584"/>
    <w:rsid w:val="002F3244"/>
    <w:rsid w:val="00302284"/>
    <w:rsid w:val="00302CCE"/>
    <w:rsid w:val="003620CE"/>
    <w:rsid w:val="003C0135"/>
    <w:rsid w:val="003D71B1"/>
    <w:rsid w:val="003E42A3"/>
    <w:rsid w:val="00425414"/>
    <w:rsid w:val="00486D6F"/>
    <w:rsid w:val="004A7D67"/>
    <w:rsid w:val="00533A09"/>
    <w:rsid w:val="00545884"/>
    <w:rsid w:val="00551EAB"/>
    <w:rsid w:val="00586475"/>
    <w:rsid w:val="005C2405"/>
    <w:rsid w:val="00675BDA"/>
    <w:rsid w:val="00683505"/>
    <w:rsid w:val="0069579C"/>
    <w:rsid w:val="006A13CB"/>
    <w:rsid w:val="006C6D94"/>
    <w:rsid w:val="00700C49"/>
    <w:rsid w:val="007649A2"/>
    <w:rsid w:val="00801136"/>
    <w:rsid w:val="008A072F"/>
    <w:rsid w:val="008D7EAE"/>
    <w:rsid w:val="00916FA7"/>
    <w:rsid w:val="00917D9E"/>
    <w:rsid w:val="0093200F"/>
    <w:rsid w:val="0098111F"/>
    <w:rsid w:val="00982B6C"/>
    <w:rsid w:val="00996233"/>
    <w:rsid w:val="009D594E"/>
    <w:rsid w:val="00A05809"/>
    <w:rsid w:val="00A11F1E"/>
    <w:rsid w:val="00A37EC6"/>
    <w:rsid w:val="00AF3698"/>
    <w:rsid w:val="00AF3C22"/>
    <w:rsid w:val="00B45F6C"/>
    <w:rsid w:val="00BC2143"/>
    <w:rsid w:val="00BD3E3E"/>
    <w:rsid w:val="00BE514C"/>
    <w:rsid w:val="00C44941"/>
    <w:rsid w:val="00C625A2"/>
    <w:rsid w:val="00C66675"/>
    <w:rsid w:val="00CC198F"/>
    <w:rsid w:val="00D01F16"/>
    <w:rsid w:val="00D64817"/>
    <w:rsid w:val="00D64D5E"/>
    <w:rsid w:val="00DD5E7D"/>
    <w:rsid w:val="00E12610"/>
    <w:rsid w:val="00E6277B"/>
    <w:rsid w:val="00E82A1B"/>
    <w:rsid w:val="00EE7802"/>
    <w:rsid w:val="00F07699"/>
    <w:rsid w:val="00F61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33"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A11F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1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11F"/>
    <w:pPr>
      <w:ind w:left="720"/>
      <w:contextualSpacing/>
    </w:pPr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A11F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9320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3200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200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C49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8D7EAE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700C4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00C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C49"/>
  </w:style>
  <w:style w:type="paragraph" w:styleId="Footer">
    <w:name w:val="footer"/>
    <w:basedOn w:val="Normal"/>
    <w:link w:val="FooterChar"/>
    <w:uiPriority w:val="99"/>
    <w:unhideWhenUsed/>
    <w:rsid w:val="00700C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C49"/>
  </w:style>
  <w:style w:type="character" w:customStyle="1" w:styleId="Heading2Char">
    <w:name w:val="Heading 2 Char"/>
    <w:basedOn w:val="DefaultParagraphFont"/>
    <w:link w:val="Heading2"/>
    <w:uiPriority w:val="9"/>
    <w:rsid w:val="00BC21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BC2143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BC2143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BC2143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BC2143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8D7EAE"/>
    <w:pPr>
      <w:tabs>
        <w:tab w:val="left" w:pos="715"/>
        <w:tab w:val="right" w:leader="dot" w:pos="9078"/>
      </w:tabs>
      <w:bidi/>
      <w:spacing w:after="100" w:line="240" w:lineRule="auto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6C6D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6D94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6D94"/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1F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1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11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1F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9320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3200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200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C49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8D7EAE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700C4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00C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C49"/>
  </w:style>
  <w:style w:type="paragraph" w:styleId="Footer">
    <w:name w:val="footer"/>
    <w:basedOn w:val="Normal"/>
    <w:link w:val="FooterChar"/>
    <w:uiPriority w:val="99"/>
    <w:unhideWhenUsed/>
    <w:rsid w:val="00700C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C49"/>
  </w:style>
  <w:style w:type="character" w:customStyle="1" w:styleId="Heading2Char">
    <w:name w:val="Heading 2 Char"/>
    <w:basedOn w:val="DefaultParagraphFont"/>
    <w:link w:val="Heading2"/>
    <w:uiPriority w:val="9"/>
    <w:rsid w:val="00BC21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BC2143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BC2143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BC2143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BC2143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8D7EAE"/>
    <w:pPr>
      <w:tabs>
        <w:tab w:val="left" w:pos="715"/>
        <w:tab w:val="right" w:leader="dot" w:pos="9078"/>
      </w:tabs>
      <w:bidi/>
      <w:spacing w:after="100" w:line="240" w:lineRule="auto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7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B3B75-243C-47EA-8F5F-15F0EBB7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10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2017-09-24T03:03:00Z</dcterms:created>
  <dcterms:modified xsi:type="dcterms:W3CDTF">2017-12-16T12:14:00Z</dcterms:modified>
</cp:coreProperties>
</file>